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</w:rPr>
      </w:pPr>
      <w:r w:rsidRPr="00DB1DC9">
        <w:rPr>
          <w:rFonts w:ascii="Times New Roman" w:eastAsia="Times New Roman" w:hAnsi="Times New Roman" w:cs="Times New Roman"/>
          <w:sz w:val="56"/>
        </w:rPr>
        <w:t>ПОРТФОЛИО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B62DA" w:rsidRPr="00EA6A22" w:rsidRDefault="005A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Веселов Алексей Сергеевич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B1DC9">
        <w:rPr>
          <w:rFonts w:ascii="Times New Roman" w:eastAsia="Times New Roman" w:hAnsi="Times New Roman" w:cs="Times New Roman"/>
          <w:sz w:val="24"/>
        </w:rPr>
        <w:t xml:space="preserve">Направление подготовки 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</w:rPr>
        <w:t>03.06.01 – Физика и астрономия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B1DC9">
        <w:rPr>
          <w:rFonts w:ascii="Times New Roman" w:eastAsia="Times New Roman" w:hAnsi="Times New Roman" w:cs="Times New Roman"/>
          <w:sz w:val="24"/>
        </w:rPr>
        <w:t>Направленность (профиль) подготовки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</w:rPr>
        <w:t>01.04.01 – Приборы и методы экспериментальной физики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Calibri" w:eastAsia="Calibri" w:hAnsi="Calibri" w:cs="Calibri"/>
          <w:sz w:val="20"/>
        </w:rPr>
      </w:pPr>
      <w:r w:rsidRPr="00DB1DC9">
        <w:rPr>
          <w:rFonts w:ascii="Calibri" w:eastAsia="Calibri" w:hAnsi="Calibri" w:cs="Calibri"/>
          <w:sz w:val="20"/>
        </w:rPr>
        <w:t xml:space="preserve"> </w:t>
      </w:r>
    </w:p>
    <w:p w:rsidR="000B62DA" w:rsidRPr="00DB1DC9" w:rsidRDefault="000B62DA">
      <w:pPr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Содержание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сведения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Научные публикации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научных конференциях, семинарах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грантах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конкурсах, олимпиадах</w:t>
      </w:r>
    </w:p>
    <w:p w:rsidR="000B62DA" w:rsidRPr="00DB1DC9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Участие в работе научных кружков, научных коллективов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Стажировки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Участие в выставках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Патенты, авторские свидетельства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Именные стипендии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Награды, премии, дипломы</w:t>
      </w:r>
    </w:p>
    <w:p w:rsidR="000B62DA" w:rsidRDefault="000B62DA" w:rsidP="00036028">
      <w:pPr>
        <w:spacing w:after="0" w:line="240" w:lineRule="auto"/>
        <w:ind w:left="720"/>
        <w:jc w:val="both"/>
        <w:rPr>
          <w:rFonts w:ascii="Calibri" w:eastAsia="Calibri" w:hAnsi="Calibri" w:cs="Calibri"/>
          <w:sz w:val="20"/>
        </w:rPr>
      </w:pPr>
    </w:p>
    <w:p w:rsidR="000B62DA" w:rsidRDefault="000B62DA">
      <w:pPr>
        <w:rPr>
          <w:rFonts w:ascii="Times New Roman" w:eastAsia="Times New Roman" w:hAnsi="Times New Roman" w:cs="Times New Roman"/>
        </w:rPr>
      </w:pPr>
    </w:p>
    <w:p w:rsidR="000B62DA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 Общие сведения</w:t>
      </w:r>
    </w:p>
    <w:p w:rsidR="000B62DA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</w:rPr>
        <w:t>Тема научно-исследовательской работы: «</w:t>
      </w:r>
      <w:r w:rsidR="002E3CF4" w:rsidRPr="002E3CF4">
        <w:rPr>
          <w:rFonts w:ascii="Times New Roman" w:eastAsia="Times New Roman" w:hAnsi="Times New Roman" w:cs="Times New Roman"/>
        </w:rPr>
        <w:t>Метод спектральной визуализации органических структур в офтальмологии с использов</w:t>
      </w:r>
      <w:r w:rsidR="002E3CF4">
        <w:rPr>
          <w:rFonts w:ascii="Times New Roman" w:eastAsia="Times New Roman" w:hAnsi="Times New Roman" w:cs="Times New Roman"/>
        </w:rPr>
        <w:t>анием акустооптических фильтров</w:t>
      </w:r>
      <w:r w:rsidRPr="00DB1DC9">
        <w:rPr>
          <w:rFonts w:ascii="Times New Roman" w:eastAsia="Times New Roman" w:hAnsi="Times New Roman" w:cs="Times New Roman"/>
        </w:rPr>
        <w:t>».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1.2.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</w:rPr>
        <w:t xml:space="preserve">Научный руководитель: </w:t>
      </w:r>
      <w:r w:rsidR="00F246F6">
        <w:rPr>
          <w:rFonts w:ascii="Times New Roman" w:eastAsia="Times New Roman" w:hAnsi="Times New Roman" w:cs="Times New Roman"/>
        </w:rPr>
        <w:t>Пожар Витольд Эдуардович</w:t>
      </w:r>
      <w:r w:rsidRPr="00DB1DC9">
        <w:rPr>
          <w:rFonts w:ascii="Times New Roman" w:eastAsia="Times New Roman" w:hAnsi="Times New Roman" w:cs="Times New Roman"/>
        </w:rPr>
        <w:t xml:space="preserve">, </w:t>
      </w:r>
      <w:r w:rsidR="00F246F6">
        <w:rPr>
          <w:rFonts w:ascii="Times New Roman" w:eastAsia="Times New Roman" w:hAnsi="Times New Roman" w:cs="Times New Roman"/>
        </w:rPr>
        <w:t>д</w:t>
      </w:r>
      <w:r w:rsidRPr="00DB1DC9">
        <w:rPr>
          <w:rFonts w:ascii="Times New Roman" w:eastAsia="Times New Roman" w:hAnsi="Times New Roman" w:cs="Times New Roman"/>
        </w:rPr>
        <w:t>.ф.-м.н.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</w:rPr>
        <w:t>Год поступления в аспирантуру: 20</w:t>
      </w:r>
      <w:r w:rsidR="00C46662">
        <w:rPr>
          <w:rFonts w:ascii="Times New Roman" w:eastAsia="Times New Roman" w:hAnsi="Times New Roman" w:cs="Times New Roman"/>
        </w:rPr>
        <w:t>20</w:t>
      </w:r>
      <w:r w:rsidRPr="00DB1DC9">
        <w:rPr>
          <w:rFonts w:ascii="Times New Roman" w:eastAsia="Times New Roman" w:hAnsi="Times New Roman" w:cs="Times New Roman"/>
        </w:rPr>
        <w:t>.</w:t>
      </w:r>
    </w:p>
    <w:p w:rsidR="000B62DA" w:rsidRPr="00DB1DC9" w:rsidRDefault="000B62DA">
      <w:pPr>
        <w:spacing w:line="240" w:lineRule="auto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Научные публикации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>
        <w:rPr>
          <w:rFonts w:ascii="Times New Roman" w:eastAsia="Times New Roman" w:hAnsi="Times New Roman" w:cs="Times New Roman"/>
          <w:i/>
        </w:rPr>
        <w:t> </w:t>
      </w:r>
      <w:r w:rsidRPr="00DB1DC9">
        <w:rPr>
          <w:rFonts w:ascii="Times New Roman" w:eastAsia="Times New Roman" w:hAnsi="Times New Roman" w:cs="Times New Roman"/>
          <w:i/>
        </w:rPr>
        <w:t>1»).</w:t>
      </w:r>
    </w:p>
    <w:p w:rsidR="00991A34" w:rsidRDefault="00991A34" w:rsidP="00525A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 по теме диссертационной работы:</w:t>
      </w:r>
    </w:p>
    <w:p w:rsidR="001563B9" w:rsidRP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Не публиковал</w:t>
      </w:r>
    </w:p>
    <w:p w:rsidR="00C46662" w:rsidRDefault="00C46662" w:rsidP="00C46662">
      <w:pPr>
        <w:rPr>
          <w:rFonts w:ascii="Times New Roman" w:hAnsi="Times New Roman" w:cs="Times New Roman"/>
          <w:sz w:val="24"/>
          <w:szCs w:val="24"/>
        </w:rPr>
      </w:pPr>
    </w:p>
    <w:p w:rsidR="001563B9" w:rsidRPr="00C46662" w:rsidRDefault="001563B9" w:rsidP="00C46662">
      <w:pPr>
        <w:rPr>
          <w:rFonts w:ascii="Times New Roman" w:hAnsi="Times New Roman" w:cs="Times New Roman"/>
          <w:sz w:val="24"/>
          <w:szCs w:val="24"/>
        </w:rPr>
      </w:pPr>
      <w:r w:rsidRPr="00C46662">
        <w:rPr>
          <w:rFonts w:ascii="Times New Roman" w:hAnsi="Times New Roman" w:cs="Times New Roman"/>
          <w:sz w:val="24"/>
          <w:szCs w:val="24"/>
        </w:rPr>
        <w:t>Статьи в реферируемых журналах:</w:t>
      </w:r>
    </w:p>
    <w:p w:rsidR="002E3CF4" w:rsidRPr="00C46662" w:rsidRDefault="002E3CF4" w:rsidP="002E3CF4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Не публиковал</w:t>
      </w:r>
    </w:p>
    <w:p w:rsidR="00C46662" w:rsidRDefault="00C46662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color w:val="292C3D"/>
          <w:sz w:val="24"/>
          <w:szCs w:val="24"/>
          <w:shd w:val="clear" w:color="auto" w:fill="FFFFFF"/>
        </w:rPr>
      </w:pPr>
    </w:p>
    <w:p w:rsidR="001773F0" w:rsidRPr="00C46662" w:rsidRDefault="001773F0" w:rsidP="00C46662">
      <w:pPr>
        <w:pStyle w:val="a4"/>
        <w:tabs>
          <w:tab w:val="left" w:pos="540"/>
          <w:tab w:val="left" w:pos="630"/>
        </w:tabs>
        <w:ind w:left="720" w:hanging="720"/>
        <w:jc w:val="both"/>
        <w:rPr>
          <w:rFonts w:ascii="Times New Roman" w:hAnsi="Times New Roman"/>
          <w:sz w:val="22"/>
          <w:szCs w:val="22"/>
        </w:rPr>
      </w:pPr>
      <w:r w:rsidRPr="00C46662">
        <w:rPr>
          <w:rFonts w:ascii="Times New Roman" w:hAnsi="Times New Roman"/>
          <w:sz w:val="22"/>
          <w:szCs w:val="22"/>
        </w:rPr>
        <w:t xml:space="preserve">Публикации в трудах конференций </w:t>
      </w:r>
    </w:p>
    <w:p w:rsid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C46662" w:rsidRPr="00C46662" w:rsidRDefault="00C46662" w:rsidP="00C46662">
      <w:pPr>
        <w:pStyle w:val="a4"/>
        <w:tabs>
          <w:tab w:val="left" w:pos="540"/>
          <w:tab w:val="left" w:pos="630"/>
        </w:tabs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Не публиковал</w:t>
      </w:r>
    </w:p>
    <w:p w:rsidR="001773F0" w:rsidRPr="00C46662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62DA" w:rsidRPr="00D90321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Участие в научных конференциях, семинарах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0B62DA" w:rsidRPr="00DB1DC9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Участие в грантах</w:t>
      </w:r>
    </w:p>
    <w:p w:rsidR="000B62DA" w:rsidRPr="00731A48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731A48">
        <w:rPr>
          <w:rFonts w:ascii="Times New Roman" w:eastAsia="Times New Roman" w:hAnsi="Times New Roman" w:cs="Times New Roman"/>
          <w:i/>
        </w:rPr>
        <w:t xml:space="preserve"> </w:t>
      </w:r>
    </w:p>
    <w:p w:rsidR="00C46662" w:rsidRPr="00DB1DC9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Не участвовал.</w:t>
      </w:r>
    </w:p>
    <w:p w:rsidR="00D9032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731A48" w:rsidRPr="00731A48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5.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Участие в конкурсах, олимпиадах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 xml:space="preserve">Приводится информация об участии аспиранта в конкурсах, олимпиадах </w:t>
      </w:r>
      <w:r w:rsidRPr="00DB1DC9">
        <w:rPr>
          <w:rFonts w:ascii="Times New Roman" w:eastAsia="Times New Roman" w:hAnsi="Times New Roman" w:cs="Times New Roman"/>
          <w:i/>
          <w:color w:val="000000"/>
        </w:rPr>
        <w:t>с указанием названий мероприятия, места</w:t>
      </w:r>
      <w:r w:rsidRPr="00DB1DC9">
        <w:rPr>
          <w:rFonts w:ascii="Times New Roman" w:eastAsia="Times New Roman" w:hAnsi="Times New Roman" w:cs="Times New Roman"/>
          <w:i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</w:rPr>
        <w:t>, вид участия. В приложении размещаются копии дипломов, грамот, свидетельств и т.д.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>Не участвовал.</w:t>
      </w:r>
    </w:p>
    <w:p w:rsidR="001563B9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lastRenderedPageBreak/>
        <w:t>6.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Участие в работе научных кружков, научных коллективов, творческих коллективов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Default="002E3CF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1.Школа детского хирурга на базе ММА им.Сеченова.</w:t>
      </w:r>
      <w:r w:rsidR="005361FE" w:rsidRPr="005361F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Объём 50 академических часов.</w:t>
      </w:r>
      <w:r w:rsidR="00750837">
        <w:rPr>
          <w:rFonts w:ascii="Times New Roman" w:eastAsia="Times New Roman" w:hAnsi="Times New Roman" w:cs="Times New Roman"/>
        </w:rPr>
        <w:t xml:space="preserve"> г.Москва</w:t>
      </w:r>
      <w:r w:rsidR="007E25AD">
        <w:rPr>
          <w:rFonts w:ascii="Times New Roman" w:eastAsia="Times New Roman" w:hAnsi="Times New Roman" w:cs="Times New Roman"/>
        </w:rPr>
        <w:t xml:space="preserve"> РФ</w:t>
      </w:r>
    </w:p>
    <w:p w:rsidR="002E3CF4" w:rsidRDefault="002E3CF4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662E1C">
        <w:rPr>
          <w:rFonts w:ascii="Times New Roman" w:eastAsia="Times New Roman" w:hAnsi="Times New Roman" w:cs="Times New Roman"/>
        </w:rPr>
        <w:t>Международная школа по детской эндоскопической хирургии.</w:t>
      </w:r>
      <w:r w:rsidR="00750837" w:rsidRPr="00750837">
        <w:t xml:space="preserve"> </w:t>
      </w:r>
      <w:r w:rsidR="00750837" w:rsidRPr="00750837">
        <w:rPr>
          <w:rFonts w:ascii="Times New Roman" w:eastAsia="Times New Roman" w:hAnsi="Times New Roman" w:cs="Times New Roman"/>
        </w:rPr>
        <w:t>г.Москва</w:t>
      </w:r>
      <w:r w:rsidR="007E25AD">
        <w:rPr>
          <w:rFonts w:ascii="Times New Roman" w:eastAsia="Times New Roman" w:hAnsi="Times New Roman" w:cs="Times New Roman"/>
        </w:rPr>
        <w:t xml:space="preserve"> РФ</w:t>
      </w:r>
      <w:bookmarkStart w:id="0" w:name="_GoBack"/>
      <w:bookmarkEnd w:id="0"/>
    </w:p>
    <w:p w:rsidR="00662E1C" w:rsidRDefault="00662E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3.Международная школа «Хирургия тазового дна и проблемы урогинекологии» 36 часов</w:t>
      </w:r>
      <w:r w:rsidR="00750837">
        <w:rPr>
          <w:rFonts w:ascii="Times New Roman" w:eastAsia="Times New Roman" w:hAnsi="Times New Roman" w:cs="Times New Roman"/>
        </w:rPr>
        <w:t xml:space="preserve"> г.Астана, Республика Казахстан.</w:t>
      </w:r>
    </w:p>
    <w:p w:rsidR="00662E1C" w:rsidRDefault="00662E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4.Медицинский инженер. Тема: высокочастотные электрохирургические генераторы, аргоно-плазменный коагулятор, криохирургические аппараты. </w:t>
      </w:r>
      <w:r w:rsidR="00750837" w:rsidRPr="00750837">
        <w:rPr>
          <w:rFonts w:ascii="Times New Roman" w:eastAsia="Times New Roman" w:hAnsi="Times New Roman" w:cs="Times New Roman"/>
        </w:rPr>
        <w:t>г.Москва</w:t>
      </w:r>
    </w:p>
    <w:p w:rsidR="00662E1C" w:rsidRDefault="00662E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5.Сертификат </w:t>
      </w:r>
      <w:r w:rsidR="007E25AD">
        <w:rPr>
          <w:rFonts w:ascii="Times New Roman" w:eastAsia="Times New Roman" w:hAnsi="Times New Roman" w:cs="Times New Roman"/>
        </w:rPr>
        <w:t xml:space="preserve">медицинского </w:t>
      </w:r>
      <w:r>
        <w:rPr>
          <w:rFonts w:ascii="Times New Roman" w:eastAsia="Times New Roman" w:hAnsi="Times New Roman" w:cs="Times New Roman"/>
        </w:rPr>
        <w:t>инженера. Медицинские фтор-аргоновые лазеры.</w:t>
      </w:r>
      <w:r w:rsidR="00750837">
        <w:rPr>
          <w:rFonts w:ascii="Times New Roman" w:eastAsia="Times New Roman" w:hAnsi="Times New Roman" w:cs="Times New Roman"/>
        </w:rPr>
        <w:t xml:space="preserve"> г.Мюнхен, Германия.</w:t>
      </w:r>
    </w:p>
    <w:p w:rsidR="00662E1C" w:rsidRDefault="00662E1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Pr="00662E1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Сертификат </w:t>
      </w:r>
      <w:r w:rsidR="007E25AD" w:rsidRPr="007E25AD">
        <w:rPr>
          <w:rFonts w:ascii="Times New Roman" w:eastAsia="Times New Roman" w:hAnsi="Times New Roman" w:cs="Times New Roman"/>
        </w:rPr>
        <w:t xml:space="preserve">медицинского </w:t>
      </w:r>
      <w:r>
        <w:rPr>
          <w:rFonts w:ascii="Times New Roman" w:eastAsia="Times New Roman" w:hAnsi="Times New Roman" w:cs="Times New Roman"/>
        </w:rPr>
        <w:t>инженера. Медицинские фемтосекундные лазеры.</w:t>
      </w:r>
      <w:r w:rsidR="00750837" w:rsidRPr="00750837">
        <w:rPr>
          <w:rFonts w:ascii="Times New Roman" w:eastAsia="Times New Roman" w:hAnsi="Times New Roman" w:cs="Times New Roman"/>
        </w:rPr>
        <w:t xml:space="preserve"> </w:t>
      </w:r>
      <w:r w:rsidR="00750837">
        <w:rPr>
          <w:rFonts w:ascii="Times New Roman" w:eastAsia="Times New Roman" w:hAnsi="Times New Roman" w:cs="Times New Roman"/>
        </w:rPr>
        <w:t>г.Мюнхен, Германия.</w:t>
      </w:r>
    </w:p>
    <w:p w:rsidR="00750837" w:rsidRDefault="0075083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Pr="007508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Сертификат</w:t>
      </w:r>
      <w:r w:rsidR="007E25AD" w:rsidRPr="007E25AD">
        <w:t xml:space="preserve"> </w:t>
      </w:r>
      <w:r w:rsidR="007E25AD" w:rsidRPr="007E25AD">
        <w:rPr>
          <w:rFonts w:ascii="Times New Roman" w:eastAsia="Times New Roman" w:hAnsi="Times New Roman" w:cs="Times New Roman"/>
        </w:rPr>
        <w:t>медицинского</w:t>
      </w:r>
      <w:r>
        <w:rPr>
          <w:rFonts w:ascii="Times New Roman" w:eastAsia="Times New Roman" w:hAnsi="Times New Roman" w:cs="Times New Roman"/>
        </w:rPr>
        <w:t xml:space="preserve"> инженера. Интегрированные операционные. </w:t>
      </w:r>
      <w:r w:rsidRPr="00750837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>Тутлинген</w:t>
      </w:r>
      <w:r w:rsidRPr="00750837">
        <w:rPr>
          <w:rFonts w:ascii="Times New Roman" w:eastAsia="Times New Roman" w:hAnsi="Times New Roman" w:cs="Times New Roman"/>
        </w:rPr>
        <w:t>, Германия.</w:t>
      </w:r>
    </w:p>
    <w:p w:rsidR="00750837" w:rsidRPr="00DB1DC9" w:rsidRDefault="0075083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8.Сертификат </w:t>
      </w:r>
      <w:r w:rsidR="007E25AD" w:rsidRPr="007E25AD">
        <w:rPr>
          <w:rFonts w:ascii="Times New Roman" w:eastAsia="Times New Roman" w:hAnsi="Times New Roman" w:cs="Times New Roman"/>
        </w:rPr>
        <w:t xml:space="preserve">медицинского </w:t>
      </w:r>
      <w:r>
        <w:rPr>
          <w:rFonts w:ascii="Times New Roman" w:eastAsia="Times New Roman" w:hAnsi="Times New Roman" w:cs="Times New Roman"/>
        </w:rPr>
        <w:t>инженера. Офтальмологические лазеры.</w:t>
      </w:r>
      <w:r w:rsidRPr="007508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г.Мюнхен, Германия.</w:t>
      </w:r>
    </w:p>
    <w:p w:rsidR="000B62DA" w:rsidRPr="00DB1DC9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Стажировки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DB1DC9" w:rsidRDefault="002E3CF4">
      <w:pPr>
        <w:spacing w:line="240" w:lineRule="auto"/>
        <w:ind w:firstLine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="007E25AD">
        <w:rPr>
          <w:rFonts w:ascii="Times New Roman" w:eastAsia="Times New Roman" w:hAnsi="Times New Roman" w:cs="Times New Roman"/>
        </w:rPr>
        <w:t>Инженер по медицинским приборам и оборудованию. Г.Тутлинген, Германия.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Участие в выставках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 xml:space="preserve">Приводится информация об участии аспиранта в выставках </w:t>
      </w:r>
      <w:r w:rsidRPr="00DB1DC9">
        <w:rPr>
          <w:rFonts w:ascii="Times New Roman" w:eastAsia="Times New Roman" w:hAnsi="Times New Roman" w:cs="Times New Roman"/>
          <w:i/>
          <w:color w:val="000000"/>
        </w:rPr>
        <w:t>с указанием названий выставки, места</w:t>
      </w:r>
      <w:r w:rsidRPr="00DB1DC9">
        <w:rPr>
          <w:rFonts w:ascii="Times New Roman" w:eastAsia="Times New Roman" w:hAnsi="Times New Roman" w:cs="Times New Roman"/>
          <w:i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</w:rPr>
        <w:t>, названия экспоната. В приложении размещаются копии дипломов, грамот, свидетельств и т.д.</w:t>
      </w:r>
    </w:p>
    <w:p w:rsidR="000B62DA" w:rsidRPr="00DB1DC9" w:rsidRDefault="007E25AD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«Фотоника» 2021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Патенты, авторские свидетельства</w:t>
      </w:r>
    </w:p>
    <w:p w:rsidR="000B62DA" w:rsidRPr="00DB1DC9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Приводится информация о патентах и авторских свидетельствах, полученных аспирантом. 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>приложении размещаются копии патентов и авторских свидетельств.</w:t>
      </w:r>
    </w:p>
    <w:p w:rsidR="00525AE7" w:rsidRPr="00036028" w:rsidRDefault="007E25AD" w:rsidP="0003602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гос.регистрации программы для ЭВМ №2017617822</w:t>
      </w:r>
      <w:r w:rsidR="00036028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  <w:lang w:val="en-US"/>
        </w:rPr>
        <w:t>Medical</w:t>
      </w:r>
      <w:r w:rsidRPr="007E2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Studio</w:t>
      </w:r>
      <w:r w:rsidR="00036028">
        <w:rPr>
          <w:rFonts w:ascii="Times New Roman" w:hAnsi="Times New Roman" w:cs="Times New Roman"/>
        </w:rPr>
        <w:t>»</w:t>
      </w:r>
    </w:p>
    <w:p w:rsidR="000B62D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Именные стипендии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lastRenderedPageBreak/>
        <w:t>Приводится информация об именных стипендиях, получаемых аспирантом, указывается за какие заслуги назначена стипендия, период начисления стипендии.</w:t>
      </w:r>
    </w:p>
    <w:p w:rsidR="00C46662" w:rsidRPr="00DB1DC9" w:rsidRDefault="00C46662" w:rsidP="00C46662">
      <w:pPr>
        <w:spacing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DB1DC9">
        <w:rPr>
          <w:rFonts w:ascii="Times New Roman" w:eastAsia="Times New Roman" w:hAnsi="Times New Roman" w:cs="Times New Roman"/>
        </w:rPr>
        <w:t xml:space="preserve">Не </w:t>
      </w:r>
      <w:r>
        <w:rPr>
          <w:rFonts w:ascii="Times New Roman" w:eastAsia="Times New Roman" w:hAnsi="Times New Roman" w:cs="Times New Roman"/>
        </w:rPr>
        <w:t>получал</w:t>
      </w:r>
      <w:r w:rsidRPr="00DB1DC9">
        <w:rPr>
          <w:rFonts w:ascii="Times New Roman" w:eastAsia="Times New Roman" w:hAnsi="Times New Roman" w:cs="Times New Roman"/>
        </w:rPr>
        <w:t>.</w:t>
      </w:r>
    </w:p>
    <w:p w:rsidR="00C46662" w:rsidRPr="00DB1DC9" w:rsidRDefault="00C46662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B1DC9">
        <w:rPr>
          <w:rFonts w:ascii="Times New Roman" w:eastAsia="Times New Roman" w:hAnsi="Times New Roman" w:cs="Times New Roman"/>
          <w:b/>
        </w:rPr>
        <w:t>11.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</w:rPr>
        <w:t>Награды, премии, дипломы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</w:rPr>
        <w:t xml:space="preserve">Приводится информация о именных наградах, премиях, дипломах, полученных аспирантом, указывается за какие заслуги они получены, дата получения. </w:t>
      </w:r>
      <w:r>
        <w:rPr>
          <w:rFonts w:ascii="Times New Roman" w:eastAsia="Times New Roman" w:hAnsi="Times New Roman" w:cs="Times New Roman"/>
          <w:i/>
        </w:rPr>
        <w:t>В приложении размещаются копии подтверждающих документов.</w:t>
      </w:r>
    </w:p>
    <w:p w:rsidR="000B62DA" w:rsidRDefault="00DB1DC9" w:rsidP="00036028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Не получал.</w:t>
      </w:r>
    </w:p>
    <w:sectPr w:rsidR="000B62DA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2DA"/>
    <w:rsid w:val="00036028"/>
    <w:rsid w:val="000B62DA"/>
    <w:rsid w:val="001042B3"/>
    <w:rsid w:val="001563B9"/>
    <w:rsid w:val="001773F0"/>
    <w:rsid w:val="002E3CF4"/>
    <w:rsid w:val="00525AE7"/>
    <w:rsid w:val="005361FE"/>
    <w:rsid w:val="005A01B3"/>
    <w:rsid w:val="005D1F17"/>
    <w:rsid w:val="00662E1C"/>
    <w:rsid w:val="00731A48"/>
    <w:rsid w:val="00750837"/>
    <w:rsid w:val="007C5800"/>
    <w:rsid w:val="007E25AD"/>
    <w:rsid w:val="00991A34"/>
    <w:rsid w:val="00B5056A"/>
    <w:rsid w:val="00C46662"/>
    <w:rsid w:val="00CC38FD"/>
    <w:rsid w:val="00D14CC6"/>
    <w:rsid w:val="00D90321"/>
    <w:rsid w:val="00DB1DC9"/>
    <w:rsid w:val="00E57B4D"/>
    <w:rsid w:val="00EA6A22"/>
    <w:rsid w:val="00F246F6"/>
    <w:rsid w:val="00FC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4D"/>
  </w:style>
  <w:style w:type="paragraph" w:styleId="2">
    <w:name w:val="heading 2"/>
    <w:basedOn w:val="a"/>
    <w:link w:val="20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6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B9"/>
    <w:pPr>
      <w:ind w:left="720"/>
      <w:contextualSpacing/>
    </w:pPr>
  </w:style>
  <w:style w:type="paragraph" w:styleId="PlainText">
    <w:name w:val="Plain Text"/>
    <w:basedOn w:val="Normal"/>
    <w:link w:val="PlainTextChar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563B9"/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eudoraheader">
    <w:name w:val="eudoraheader"/>
    <w:basedOn w:val="DefaultParagraphFont"/>
    <w:rsid w:val="001563B9"/>
  </w:style>
  <w:style w:type="paragraph" w:customStyle="1" w:styleId="EndNoteBibliography">
    <w:name w:val="EndNote Bibliography"/>
    <w:basedOn w:val="Normal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03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1F1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46662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2</cp:revision>
  <dcterms:created xsi:type="dcterms:W3CDTF">2021-04-15T12:00:00Z</dcterms:created>
  <dcterms:modified xsi:type="dcterms:W3CDTF">2021-04-15T12:00:00Z</dcterms:modified>
</cp:coreProperties>
</file>