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lang w:val="ru-RU"/>
        </w:rPr>
      </w:pPr>
      <w:r w:rsidRPr="00DB1DC9">
        <w:rPr>
          <w:rFonts w:ascii="Times New Roman" w:eastAsia="Times New Roman" w:hAnsi="Times New Roman" w:cs="Times New Roman"/>
          <w:sz w:val="56"/>
          <w:lang w:val="ru-RU"/>
        </w:rPr>
        <w:t>ПОРТФОЛИО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0B62DA" w:rsidRPr="00DB1DC9" w:rsidRDefault="009A2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Рыжкова Дарья Юрьевна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sz w:val="24"/>
          <w:lang w:val="ru-RU"/>
        </w:rPr>
        <w:t xml:space="preserve">Направление подготовки </w:t>
      </w: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b/>
          <w:i/>
          <w:sz w:val="24"/>
          <w:lang w:val="ru-RU"/>
        </w:rPr>
        <w:t>03.06.01 – Физика и астрономия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sz w:val="24"/>
          <w:lang w:val="ru-RU"/>
        </w:rPr>
        <w:t>Направленность (профиль) подготовки</w:t>
      </w: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b/>
          <w:i/>
          <w:sz w:val="24"/>
          <w:lang w:val="ru-RU"/>
        </w:rPr>
        <w:t>01.04.01 – Приборы и методы экспериментальной физики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711B" w:rsidRPr="00DB1DC9" w:rsidRDefault="00EE711B" w:rsidP="00EE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Содержание</w:t>
      </w:r>
    </w:p>
    <w:p w:rsidR="00EE711B" w:rsidRPr="00DB1DC9" w:rsidRDefault="00EE711B" w:rsidP="00EE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Общие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сведения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Научные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публикации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научных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конференциях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семинарах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грантах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конкурсах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олимпиадах</w:t>
      </w:r>
      <w:proofErr w:type="spellEnd"/>
    </w:p>
    <w:p w:rsidR="00EE711B" w:rsidRPr="00DB1DC9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Участие в работе научных кружков, научных коллективов</w:t>
      </w:r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Стажировки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выставках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Патенты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авторские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свидетельства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Именные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стипендии</w:t>
      </w:r>
      <w:proofErr w:type="spellEnd"/>
    </w:p>
    <w:p w:rsidR="00EE711B" w:rsidRDefault="00EE711B" w:rsidP="00EE711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Награды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премии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дипломы</w:t>
      </w:r>
      <w:proofErr w:type="spellEnd"/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EE4509" w:rsidRDefault="00EE450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</w:p>
    <w:p w:rsidR="000B62DA" w:rsidRPr="009A21B9" w:rsidRDefault="00DB1DC9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9A21B9">
        <w:rPr>
          <w:rFonts w:ascii="Times New Roman" w:eastAsia="Times New Roman" w:hAnsi="Times New Roman" w:cs="Times New Roman"/>
          <w:b/>
          <w:lang w:val="ru-RU"/>
        </w:rPr>
        <w:lastRenderedPageBreak/>
        <w:t>1.</w:t>
      </w:r>
      <w:r>
        <w:rPr>
          <w:rFonts w:ascii="Times New Roman" w:eastAsia="Times New Roman" w:hAnsi="Times New Roman" w:cs="Times New Roman"/>
          <w:b/>
        </w:rPr>
        <w:t> </w:t>
      </w:r>
      <w:r w:rsidRPr="009A21B9">
        <w:rPr>
          <w:rFonts w:ascii="Times New Roman" w:eastAsia="Times New Roman" w:hAnsi="Times New Roman" w:cs="Times New Roman"/>
          <w:b/>
          <w:lang w:val="ru-RU"/>
        </w:rPr>
        <w:t>Общие сведения</w:t>
      </w:r>
    </w:p>
    <w:p w:rsidR="000B62DA" w:rsidRPr="009A21B9" w:rsidRDefault="000B62DA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1.1.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>Тема научно-исследовательской работы: «</w:t>
      </w:r>
      <w:r w:rsidR="009A21B9">
        <w:rPr>
          <w:rFonts w:ascii="Times New Roman" w:eastAsia="Times New Roman" w:hAnsi="Times New Roman" w:cs="Times New Roman"/>
          <w:lang w:val="ru-RU"/>
        </w:rPr>
        <w:t xml:space="preserve">Исследование спектральных характеристик веществ методом </w:t>
      </w:r>
      <w:proofErr w:type="spellStart"/>
      <w:r w:rsidR="009A21B9">
        <w:rPr>
          <w:rFonts w:ascii="Times New Roman" w:eastAsia="Times New Roman" w:hAnsi="Times New Roman" w:cs="Times New Roman"/>
          <w:lang w:val="ru-RU"/>
        </w:rPr>
        <w:t>двухзондовой</w:t>
      </w:r>
      <w:proofErr w:type="spellEnd"/>
      <w:r w:rsidR="009A21B9">
        <w:rPr>
          <w:rFonts w:ascii="Times New Roman" w:eastAsia="Times New Roman" w:hAnsi="Times New Roman" w:cs="Times New Roman"/>
          <w:lang w:val="ru-RU"/>
        </w:rPr>
        <w:t xml:space="preserve"> спектроскопии»</w:t>
      </w:r>
      <w:r w:rsidRPr="00DB1DC9">
        <w:rPr>
          <w:rFonts w:ascii="Times New Roman" w:eastAsia="Times New Roman" w:hAnsi="Times New Roman" w:cs="Times New Roman"/>
          <w:lang w:val="ru-RU"/>
        </w:rPr>
        <w:t>.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1.2.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 xml:space="preserve">Научный руководитель: </w:t>
      </w:r>
      <w:proofErr w:type="spellStart"/>
      <w:r w:rsidR="009A21B9">
        <w:rPr>
          <w:rFonts w:ascii="Times New Roman" w:eastAsia="Times New Roman" w:hAnsi="Times New Roman" w:cs="Times New Roman"/>
          <w:lang w:val="ru-RU"/>
        </w:rPr>
        <w:t>Вагин</w:t>
      </w:r>
      <w:proofErr w:type="spellEnd"/>
      <w:r w:rsidR="009A21B9">
        <w:rPr>
          <w:rFonts w:ascii="Times New Roman" w:eastAsia="Times New Roman" w:hAnsi="Times New Roman" w:cs="Times New Roman"/>
          <w:lang w:val="ru-RU"/>
        </w:rPr>
        <w:t xml:space="preserve"> Василий Алексеевич,</w:t>
      </w:r>
      <w:r w:rsidRPr="00DB1DC9">
        <w:rPr>
          <w:rFonts w:ascii="Times New Roman" w:eastAsia="Times New Roman" w:hAnsi="Times New Roman" w:cs="Times New Roman"/>
          <w:lang w:val="ru-RU"/>
        </w:rPr>
        <w:t xml:space="preserve"> </w:t>
      </w:r>
      <w:r w:rsidR="009A21B9">
        <w:rPr>
          <w:rFonts w:ascii="Times New Roman" w:eastAsia="Times New Roman" w:hAnsi="Times New Roman" w:cs="Times New Roman"/>
          <w:lang w:val="ru-RU"/>
        </w:rPr>
        <w:t>д.т</w:t>
      </w:r>
      <w:r w:rsidRPr="00DB1DC9">
        <w:rPr>
          <w:rFonts w:ascii="Times New Roman" w:eastAsia="Times New Roman" w:hAnsi="Times New Roman" w:cs="Times New Roman"/>
          <w:lang w:val="ru-RU"/>
        </w:rPr>
        <w:t>.н.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1.3.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>Год поступления в аспирантуру: 201</w:t>
      </w:r>
      <w:r w:rsidR="009A21B9">
        <w:rPr>
          <w:rFonts w:ascii="Times New Roman" w:eastAsia="Times New Roman" w:hAnsi="Times New Roman" w:cs="Times New Roman"/>
          <w:lang w:val="ru-RU"/>
        </w:rPr>
        <w:t>9</w:t>
      </w:r>
      <w:r w:rsidRPr="00DB1DC9">
        <w:rPr>
          <w:rFonts w:ascii="Times New Roman" w:eastAsia="Times New Roman" w:hAnsi="Times New Roman" w:cs="Times New Roman"/>
          <w:lang w:val="ru-RU"/>
        </w:rPr>
        <w:t>.</w:t>
      </w:r>
    </w:p>
    <w:p w:rsidR="000B62DA" w:rsidRPr="00DB1DC9" w:rsidRDefault="000B62DA">
      <w:pPr>
        <w:spacing w:line="240" w:lineRule="auto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2.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Научные публикации</w:t>
      </w:r>
    </w:p>
    <w:p w:rsidR="000B62DA" w:rsidRPr="009A21B9" w:rsidRDefault="009A21B9" w:rsidP="009A21B9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Cs/>
          <w:lang w:val="ru-RU"/>
        </w:rPr>
      </w:pPr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Рыжкова Д.Ю., Меркулов Д.И., </w:t>
      </w:r>
      <w:proofErr w:type="spellStart"/>
      <w:r w:rsidRPr="009A21B9">
        <w:rPr>
          <w:rFonts w:ascii="Times New Roman" w:eastAsia="Times New Roman" w:hAnsi="Times New Roman" w:cs="Times New Roman"/>
          <w:iCs/>
          <w:lang w:val="ru-RU"/>
        </w:rPr>
        <w:t>Вагин</w:t>
      </w:r>
      <w:proofErr w:type="spellEnd"/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 В.А. Оценка метрологических характеристик двухканального ИК-Фурье-спектрометра // Информационные технологии и технологии коммуникаций. Современные достижения. Четвертая Международная научная конференция, посвященная 90-летию со дня основания Астраханского государственного технического университета (Астрахань, 5–8  октября 2020 г.) [Электронный ресурс]</w:t>
      </w:r>
      <w:proofErr w:type="gramStart"/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 :</w:t>
      </w:r>
      <w:proofErr w:type="gramEnd"/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 материалы. – Астрахань</w:t>
      </w:r>
      <w:proofErr w:type="gramStart"/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 :</w:t>
      </w:r>
      <w:proofErr w:type="gramEnd"/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 Изд-во АГТУ, 2020. – Режим доступа : 1 электрон</w:t>
      </w:r>
      <w:proofErr w:type="gramStart"/>
      <w:r w:rsidRPr="009A21B9">
        <w:rPr>
          <w:rFonts w:ascii="Times New Roman" w:eastAsia="Times New Roman" w:hAnsi="Times New Roman" w:cs="Times New Roman"/>
          <w:iCs/>
          <w:lang w:val="ru-RU"/>
        </w:rPr>
        <w:t>.</w:t>
      </w:r>
      <w:proofErr w:type="gramEnd"/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 </w:t>
      </w:r>
      <w:proofErr w:type="gramStart"/>
      <w:r w:rsidRPr="009A21B9">
        <w:rPr>
          <w:rFonts w:ascii="Times New Roman" w:eastAsia="Times New Roman" w:hAnsi="Times New Roman" w:cs="Times New Roman"/>
          <w:iCs/>
          <w:lang w:val="ru-RU"/>
        </w:rPr>
        <w:t>о</w:t>
      </w:r>
      <w:proofErr w:type="gramEnd"/>
      <w:r w:rsidRPr="009A21B9">
        <w:rPr>
          <w:rFonts w:ascii="Times New Roman" w:eastAsia="Times New Roman" w:hAnsi="Times New Roman" w:cs="Times New Roman"/>
          <w:iCs/>
          <w:lang w:val="ru-RU"/>
        </w:rPr>
        <w:t>пт. диск (CD-ROM). – 0322100116</w:t>
      </w:r>
      <w:r>
        <w:rPr>
          <w:rFonts w:ascii="Times New Roman" w:eastAsia="Times New Roman" w:hAnsi="Times New Roman" w:cs="Times New Roman"/>
          <w:iCs/>
          <w:lang w:val="ru-RU"/>
        </w:rPr>
        <w:t xml:space="preserve"> – РИНЦ.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3.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научных конференциях, семинарах</w:t>
      </w:r>
    </w:p>
    <w:p w:rsidR="001D7843" w:rsidRDefault="009A21B9" w:rsidP="001D78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lang w:val="ru-RU"/>
        </w:rPr>
      </w:pPr>
      <w:r w:rsidRPr="009A21B9">
        <w:rPr>
          <w:rFonts w:ascii="Times New Roman" w:eastAsia="Times New Roman" w:hAnsi="Times New Roman" w:cs="Times New Roman"/>
          <w:iCs/>
          <w:lang w:val="ru-RU"/>
        </w:rPr>
        <w:t>Четвертая Международная научная конференция, посвященная 90-летию со дня основания Астраханского государственного технического университета</w:t>
      </w:r>
      <w:r w:rsidR="008C388D">
        <w:rPr>
          <w:rFonts w:ascii="Times New Roman" w:eastAsia="Times New Roman" w:hAnsi="Times New Roman" w:cs="Times New Roman"/>
          <w:iCs/>
          <w:lang w:val="ru-RU"/>
        </w:rPr>
        <w:t xml:space="preserve"> «</w:t>
      </w:r>
      <w:r w:rsidR="008C388D" w:rsidRPr="009A21B9">
        <w:rPr>
          <w:rFonts w:ascii="Times New Roman" w:eastAsia="Times New Roman" w:hAnsi="Times New Roman" w:cs="Times New Roman"/>
          <w:iCs/>
          <w:lang w:val="ru-RU"/>
        </w:rPr>
        <w:t>Информационные технологии и технологии коммуникаций. Современные достижения</w:t>
      </w:r>
      <w:r w:rsidR="008C388D">
        <w:rPr>
          <w:rFonts w:ascii="Times New Roman" w:eastAsia="Times New Roman" w:hAnsi="Times New Roman" w:cs="Times New Roman"/>
          <w:iCs/>
          <w:lang w:val="ru-RU"/>
        </w:rPr>
        <w:t>»</w:t>
      </w:r>
      <w:r w:rsidRPr="009A21B9">
        <w:rPr>
          <w:rFonts w:ascii="Times New Roman" w:eastAsia="Times New Roman" w:hAnsi="Times New Roman" w:cs="Times New Roman"/>
          <w:iCs/>
          <w:lang w:val="ru-RU"/>
        </w:rPr>
        <w:t>, 5–8  октября 2020 г.</w:t>
      </w:r>
      <w:r w:rsidR="008C388D">
        <w:rPr>
          <w:rFonts w:ascii="Times New Roman" w:eastAsia="Times New Roman" w:hAnsi="Times New Roman" w:cs="Times New Roman"/>
          <w:iCs/>
          <w:lang w:val="ru-RU"/>
        </w:rPr>
        <w:t xml:space="preserve">, г. </w:t>
      </w:r>
      <w:r w:rsidR="008C388D" w:rsidRPr="009A21B9">
        <w:rPr>
          <w:rFonts w:ascii="Times New Roman" w:eastAsia="Times New Roman" w:hAnsi="Times New Roman" w:cs="Times New Roman"/>
          <w:iCs/>
          <w:lang w:val="ru-RU"/>
        </w:rPr>
        <w:t>Астрахань</w:t>
      </w:r>
      <w:r w:rsidR="001D7843">
        <w:rPr>
          <w:rFonts w:ascii="Times New Roman" w:eastAsia="Times New Roman" w:hAnsi="Times New Roman" w:cs="Times New Roman"/>
          <w:iCs/>
          <w:lang w:val="ru-RU"/>
        </w:rPr>
        <w:t>.</w:t>
      </w:r>
      <w:r w:rsidR="008C388D">
        <w:rPr>
          <w:rFonts w:ascii="Times New Roman" w:eastAsia="Times New Roman" w:hAnsi="Times New Roman" w:cs="Times New Roman"/>
          <w:iCs/>
          <w:lang w:val="ru-RU"/>
        </w:rPr>
        <w:t xml:space="preserve"> </w:t>
      </w:r>
      <w:r w:rsidR="001D7843">
        <w:rPr>
          <w:rFonts w:ascii="Times New Roman" w:eastAsia="Times New Roman" w:hAnsi="Times New Roman" w:cs="Times New Roman"/>
          <w:iCs/>
          <w:lang w:val="ru-RU"/>
        </w:rPr>
        <w:t>Устный д</w:t>
      </w:r>
      <w:r w:rsidR="008C388D">
        <w:rPr>
          <w:rFonts w:ascii="Times New Roman" w:eastAsia="Times New Roman" w:hAnsi="Times New Roman" w:cs="Times New Roman"/>
          <w:iCs/>
          <w:lang w:val="ru-RU"/>
        </w:rPr>
        <w:t>оклад «</w:t>
      </w:r>
      <w:r w:rsidR="008C388D" w:rsidRPr="009A21B9">
        <w:rPr>
          <w:rFonts w:ascii="Times New Roman" w:eastAsia="Times New Roman" w:hAnsi="Times New Roman" w:cs="Times New Roman"/>
          <w:iCs/>
          <w:lang w:val="ru-RU"/>
        </w:rPr>
        <w:t xml:space="preserve">Оценка метрологических характеристик </w:t>
      </w:r>
      <w:proofErr w:type="gramStart"/>
      <w:r w:rsidR="008C388D" w:rsidRPr="009A21B9">
        <w:rPr>
          <w:rFonts w:ascii="Times New Roman" w:eastAsia="Times New Roman" w:hAnsi="Times New Roman" w:cs="Times New Roman"/>
          <w:iCs/>
          <w:lang w:val="ru-RU"/>
        </w:rPr>
        <w:t>двухканального</w:t>
      </w:r>
      <w:proofErr w:type="gramEnd"/>
      <w:r w:rsidR="008C388D" w:rsidRPr="009A21B9">
        <w:rPr>
          <w:rFonts w:ascii="Times New Roman" w:eastAsia="Times New Roman" w:hAnsi="Times New Roman" w:cs="Times New Roman"/>
          <w:iCs/>
          <w:lang w:val="ru-RU"/>
        </w:rPr>
        <w:t xml:space="preserve"> ИК-Фурье-спектрометра</w:t>
      </w:r>
      <w:r w:rsidR="008C388D">
        <w:rPr>
          <w:rFonts w:ascii="Times New Roman" w:eastAsia="Times New Roman" w:hAnsi="Times New Roman" w:cs="Times New Roman"/>
          <w:iCs/>
          <w:lang w:val="ru-RU"/>
        </w:rPr>
        <w:t>»</w:t>
      </w:r>
      <w:r w:rsidR="001D7843">
        <w:rPr>
          <w:rFonts w:ascii="Times New Roman" w:eastAsia="Times New Roman" w:hAnsi="Times New Roman" w:cs="Times New Roman"/>
          <w:iCs/>
          <w:lang w:val="ru-RU"/>
        </w:rPr>
        <w:t xml:space="preserve"> (устный), соавторы: </w:t>
      </w:r>
      <w:r w:rsidR="001D7843" w:rsidRPr="009A21B9">
        <w:rPr>
          <w:rFonts w:ascii="Times New Roman" w:eastAsia="Times New Roman" w:hAnsi="Times New Roman" w:cs="Times New Roman"/>
          <w:iCs/>
          <w:lang w:val="ru-RU"/>
        </w:rPr>
        <w:t xml:space="preserve">Меркулов Д.И., </w:t>
      </w:r>
      <w:proofErr w:type="spellStart"/>
      <w:r w:rsidR="001D7843" w:rsidRPr="009A21B9">
        <w:rPr>
          <w:rFonts w:ascii="Times New Roman" w:eastAsia="Times New Roman" w:hAnsi="Times New Roman" w:cs="Times New Roman"/>
          <w:iCs/>
          <w:lang w:val="ru-RU"/>
        </w:rPr>
        <w:t>Вагин</w:t>
      </w:r>
      <w:proofErr w:type="spellEnd"/>
      <w:r w:rsidR="001D7843" w:rsidRPr="009A21B9">
        <w:rPr>
          <w:rFonts w:ascii="Times New Roman" w:eastAsia="Times New Roman" w:hAnsi="Times New Roman" w:cs="Times New Roman"/>
          <w:iCs/>
          <w:lang w:val="ru-RU"/>
        </w:rPr>
        <w:t xml:space="preserve"> В.А.</w:t>
      </w:r>
    </w:p>
    <w:p w:rsidR="009A21B9" w:rsidRDefault="00AA6D84" w:rsidP="001D7843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hyperlink r:id="rId6" w:history="1">
        <w:r w:rsidR="001D7843" w:rsidRPr="0097406C">
          <w:rPr>
            <w:rStyle w:val="a6"/>
            <w:rFonts w:ascii="Times New Roman" w:eastAsia="Times New Roman" w:hAnsi="Times New Roman" w:cs="Times New Roman"/>
            <w:iCs/>
            <w:lang w:val="ru-RU"/>
          </w:rPr>
          <w:t>https://astrakhanconfercio.files.wordpress.com/2020/10/conference-program.pdf</w:t>
        </w:r>
      </w:hyperlink>
      <w:r w:rsidR="001D7843">
        <w:rPr>
          <w:rFonts w:ascii="Times New Roman" w:eastAsia="Times New Roman" w:hAnsi="Times New Roman" w:cs="Times New Roman"/>
          <w:iCs/>
          <w:lang w:val="ru-RU"/>
        </w:rPr>
        <w:t xml:space="preserve"> </w:t>
      </w:r>
    </w:p>
    <w:p w:rsidR="001D7843" w:rsidRDefault="001D7843" w:rsidP="001D78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lang w:val="ru-RU"/>
        </w:rPr>
      </w:pPr>
      <w:r w:rsidRPr="009A21B9">
        <w:rPr>
          <w:rFonts w:ascii="Times New Roman" w:eastAsia="Times New Roman" w:hAnsi="Times New Roman" w:cs="Times New Roman"/>
          <w:iCs/>
          <w:lang w:val="ru-RU"/>
        </w:rPr>
        <w:t>Четвертая</w:t>
      </w:r>
      <w:r w:rsidRPr="001D7843">
        <w:rPr>
          <w:rFonts w:ascii="Times New Roman" w:eastAsia="Times New Roman" w:hAnsi="Times New Roman" w:cs="Times New Roman"/>
          <w:lang w:val="ru-RU"/>
        </w:rPr>
        <w:t xml:space="preserve"> выставка-семинар «Современные приборы для физических исследований»</w:t>
      </w:r>
      <w:r>
        <w:rPr>
          <w:rFonts w:ascii="Times New Roman" w:eastAsia="Times New Roman" w:hAnsi="Times New Roman" w:cs="Times New Roman"/>
          <w:lang w:val="ru-RU"/>
        </w:rPr>
        <w:t>,</w:t>
      </w:r>
      <w:r w:rsidRPr="001D7843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 xml:space="preserve">23 декабря 2020 г., </w:t>
      </w:r>
      <w:r w:rsidRPr="001D7843">
        <w:rPr>
          <w:rFonts w:ascii="Times New Roman" w:eastAsia="Times New Roman" w:hAnsi="Times New Roman" w:cs="Times New Roman"/>
          <w:lang w:val="ru-RU"/>
        </w:rPr>
        <w:t>НТЦ УП РАН</w:t>
      </w:r>
      <w:r>
        <w:rPr>
          <w:rFonts w:ascii="Times New Roman" w:eastAsia="Times New Roman" w:hAnsi="Times New Roman" w:cs="Times New Roman"/>
          <w:lang w:val="ru-RU"/>
        </w:rPr>
        <w:t xml:space="preserve"> (г. Москва)</w:t>
      </w:r>
      <w:r w:rsidRPr="001D7843">
        <w:rPr>
          <w:rFonts w:ascii="Times New Roman" w:eastAsia="Times New Roman" w:hAnsi="Times New Roman" w:cs="Times New Roman"/>
          <w:lang w:val="ru-RU"/>
        </w:rPr>
        <w:t>.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iCs/>
          <w:lang w:val="ru-RU"/>
        </w:rPr>
        <w:t>Устный доклад «</w:t>
      </w:r>
      <w:r w:rsidRPr="001D7843">
        <w:rPr>
          <w:rFonts w:ascii="Times New Roman" w:eastAsia="Times New Roman" w:hAnsi="Times New Roman" w:cs="Times New Roman"/>
          <w:iCs/>
          <w:lang w:val="ru-RU"/>
        </w:rPr>
        <w:t>Трехканальный ИК-Фурье-спектрометр</w:t>
      </w:r>
      <w:r>
        <w:rPr>
          <w:rFonts w:ascii="Times New Roman" w:eastAsia="Times New Roman" w:hAnsi="Times New Roman" w:cs="Times New Roman"/>
          <w:iCs/>
          <w:lang w:val="ru-RU"/>
        </w:rPr>
        <w:t xml:space="preserve">», соавторы: </w:t>
      </w:r>
      <w:proofErr w:type="spellStart"/>
      <w:r w:rsidRPr="009A21B9">
        <w:rPr>
          <w:rFonts w:ascii="Times New Roman" w:eastAsia="Times New Roman" w:hAnsi="Times New Roman" w:cs="Times New Roman"/>
          <w:iCs/>
          <w:lang w:val="ru-RU"/>
        </w:rPr>
        <w:t>Вагин</w:t>
      </w:r>
      <w:proofErr w:type="spellEnd"/>
      <w:r w:rsidRPr="009A21B9">
        <w:rPr>
          <w:rFonts w:ascii="Times New Roman" w:eastAsia="Times New Roman" w:hAnsi="Times New Roman" w:cs="Times New Roman"/>
          <w:iCs/>
          <w:lang w:val="ru-RU"/>
        </w:rPr>
        <w:t xml:space="preserve"> В.А.</w:t>
      </w:r>
      <w:r>
        <w:rPr>
          <w:rFonts w:ascii="Times New Roman" w:eastAsia="Times New Roman" w:hAnsi="Times New Roman" w:cs="Times New Roman"/>
          <w:iCs/>
          <w:lang w:val="ru-RU"/>
        </w:rPr>
        <w:t xml:space="preserve">, </w:t>
      </w:r>
      <w:proofErr w:type="spellStart"/>
      <w:r w:rsidRPr="001D7843">
        <w:rPr>
          <w:rFonts w:ascii="Times New Roman" w:eastAsia="Times New Roman" w:hAnsi="Times New Roman" w:cs="Times New Roman"/>
          <w:iCs/>
          <w:lang w:val="ru-RU"/>
        </w:rPr>
        <w:t>Хорохорин</w:t>
      </w:r>
      <w:proofErr w:type="spellEnd"/>
      <w:r w:rsidRPr="001D7843">
        <w:rPr>
          <w:rFonts w:ascii="Times New Roman" w:eastAsia="Times New Roman" w:hAnsi="Times New Roman" w:cs="Times New Roman"/>
          <w:iCs/>
          <w:lang w:val="ru-RU"/>
        </w:rPr>
        <w:t xml:space="preserve"> А.И.</w:t>
      </w:r>
    </w:p>
    <w:p w:rsidR="001D7843" w:rsidRPr="001D7843" w:rsidRDefault="00AA6D84" w:rsidP="001D7843">
      <w:pPr>
        <w:spacing w:line="240" w:lineRule="auto"/>
        <w:jc w:val="both"/>
        <w:rPr>
          <w:rFonts w:ascii="Times New Roman" w:eastAsia="Times New Roman" w:hAnsi="Times New Roman" w:cs="Times New Roman"/>
          <w:iCs/>
          <w:lang w:val="ru-RU"/>
        </w:rPr>
      </w:pPr>
      <w:hyperlink r:id="rId7" w:history="1">
        <w:r w:rsidR="001D7843" w:rsidRPr="001D7843">
          <w:rPr>
            <w:rStyle w:val="a6"/>
            <w:rFonts w:ascii="Times New Roman" w:eastAsia="Times New Roman" w:hAnsi="Times New Roman" w:cs="Times New Roman"/>
            <w:iCs/>
            <w:lang w:val="ru-RU"/>
          </w:rPr>
          <w:t>https://ntcup.ru/expo-2020/</w:t>
        </w:r>
      </w:hyperlink>
      <w:r w:rsidR="001D7843" w:rsidRPr="001D7843">
        <w:rPr>
          <w:rFonts w:ascii="Times New Roman" w:eastAsia="Times New Roman" w:hAnsi="Times New Roman" w:cs="Times New Roman"/>
          <w:iCs/>
          <w:lang w:val="ru-RU"/>
        </w:rPr>
        <w:t xml:space="preserve"> 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4.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грантах</w:t>
      </w:r>
    </w:p>
    <w:p w:rsidR="00F467F8" w:rsidRPr="00F467F8" w:rsidRDefault="00F467F8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F467F8">
        <w:rPr>
          <w:rFonts w:ascii="Times New Roman" w:eastAsia="Times New Roman" w:hAnsi="Times New Roman" w:cs="Times New Roman"/>
          <w:lang w:val="ru-RU"/>
        </w:rPr>
        <w:t xml:space="preserve">МК-3998.2021.1.2 «Повышение разрешающей способности микроскопии поверхностного </w:t>
      </w:r>
      <w:proofErr w:type="spellStart"/>
      <w:r w:rsidRPr="00F467F8">
        <w:rPr>
          <w:rFonts w:ascii="Times New Roman" w:eastAsia="Times New Roman" w:hAnsi="Times New Roman" w:cs="Times New Roman"/>
          <w:lang w:val="ru-RU"/>
        </w:rPr>
        <w:t>плазмонного</w:t>
      </w:r>
      <w:proofErr w:type="spellEnd"/>
      <w:r w:rsidRPr="00F467F8">
        <w:rPr>
          <w:rFonts w:ascii="Times New Roman" w:eastAsia="Times New Roman" w:hAnsi="Times New Roman" w:cs="Times New Roman"/>
          <w:lang w:val="ru-RU"/>
        </w:rPr>
        <w:t xml:space="preserve"> резонанса среднего и дальнего инфракрасного диапазонов методом фантомных изображений»</w:t>
      </w:r>
      <w:r>
        <w:rPr>
          <w:rFonts w:ascii="Times New Roman" w:eastAsia="Times New Roman" w:hAnsi="Times New Roman" w:cs="Times New Roman"/>
          <w:lang w:val="ru-RU"/>
        </w:rPr>
        <w:t xml:space="preserve">, </w:t>
      </w:r>
      <w:r w:rsidR="004A21F1">
        <w:rPr>
          <w:rFonts w:ascii="Times New Roman" w:eastAsia="Times New Roman" w:hAnsi="Times New Roman" w:cs="Times New Roman"/>
          <w:lang w:val="ru-RU"/>
        </w:rPr>
        <w:t xml:space="preserve">Российская Федерация, </w:t>
      </w:r>
      <w:r w:rsidR="007433AE">
        <w:rPr>
          <w:rFonts w:ascii="Times New Roman" w:eastAsia="Times New Roman" w:hAnsi="Times New Roman" w:cs="Times New Roman"/>
          <w:lang w:val="ru-RU"/>
        </w:rPr>
        <w:t>исполнитель.</w:t>
      </w:r>
    </w:p>
    <w:p w:rsidR="00F467F8" w:rsidRDefault="00F467F8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F467F8" w:rsidRDefault="00DB1DC9" w:rsidP="00F467F8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5.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конкурсах, олимпиадах</w:t>
      </w:r>
    </w:p>
    <w:p w:rsidR="00CC60FA" w:rsidRPr="00DB1DC9" w:rsidRDefault="00DB1DC9" w:rsidP="00F467F8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6.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работе научных кружков, научных коллективов, творческих коллективов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7.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Стажировки</w:t>
      </w:r>
    </w:p>
    <w:p w:rsidR="000B62DA" w:rsidRPr="00DB1DC9" w:rsidRDefault="00DB1DC9">
      <w:pPr>
        <w:spacing w:line="240" w:lineRule="auto"/>
        <w:ind w:firstLine="426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lastRenderedPageBreak/>
        <w:t>Не проходил.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8.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выставках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9.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Патенты, авторские свидетельства</w:t>
      </w:r>
    </w:p>
    <w:p w:rsidR="00CC60FA" w:rsidRPr="00F467F8" w:rsidRDefault="00F467F8" w:rsidP="00F467F8">
      <w:pPr>
        <w:tabs>
          <w:tab w:val="left" w:pos="284"/>
        </w:tabs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Отсутствуют.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10.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Именные стипендии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получал.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11.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Награды, премии, дипломы</w:t>
      </w:r>
    </w:p>
    <w:p w:rsidR="000B62DA" w:rsidRPr="00EE450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EE4509">
        <w:rPr>
          <w:rFonts w:ascii="Times New Roman" w:eastAsia="Times New Roman" w:hAnsi="Times New Roman" w:cs="Times New Roman"/>
          <w:lang w:val="ru-RU"/>
        </w:rPr>
        <w:t>Не получал.</w:t>
      </w:r>
    </w:p>
    <w:p w:rsidR="000B62DA" w:rsidRPr="00EE4509" w:rsidRDefault="000B62D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CC60FA" w:rsidRPr="00EE4509" w:rsidRDefault="00CC60F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CC60FA" w:rsidRPr="00EE4509" w:rsidRDefault="00CC60F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CC60FA" w:rsidRPr="00EE4509" w:rsidRDefault="00CC60F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CC60FA" w:rsidRDefault="00CC60F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2C079A" w:rsidRDefault="002C079A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EE4509" w:rsidRDefault="00EE4509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EE4509" w:rsidRDefault="00EE4509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EE4509" w:rsidRDefault="00EE4509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EE4509" w:rsidRDefault="00EE4509">
      <w:pPr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CC60FA" w:rsidRDefault="00CC60FA" w:rsidP="00DB7EC8">
      <w:pPr>
        <w:rPr>
          <w:rFonts w:ascii="Times New Roman" w:eastAsia="Times New Roman" w:hAnsi="Times New Roman" w:cs="Times New Roman"/>
          <w:b/>
          <w:lang w:val="ru-RU"/>
        </w:rPr>
      </w:pPr>
    </w:p>
    <w:p w:rsidR="00DB7EC8" w:rsidRDefault="00DB7EC8" w:rsidP="00DB7EC8">
      <w:pPr>
        <w:jc w:val="right"/>
        <w:rPr>
          <w:rFonts w:ascii="Times New Roman" w:eastAsia="Times New Roman" w:hAnsi="Times New Roman" w:cs="Times New Roman"/>
          <w:b/>
          <w:noProof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t>Приложение 1</w:t>
      </w:r>
    </w:p>
    <w:p w:rsidR="00DB7EC8" w:rsidRDefault="00DB7EC8" w:rsidP="00DB7EC8">
      <w:pPr>
        <w:jc w:val="right"/>
        <w:rPr>
          <w:rFonts w:ascii="Times New Roman" w:eastAsia="Times New Roman" w:hAnsi="Times New Roman" w:cs="Times New Roman"/>
          <w:b/>
          <w:noProof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drawing>
          <wp:inline distT="0" distB="0" distL="0" distR="0">
            <wp:extent cx="5575818" cy="78811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М №186569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409" cy="78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C8" w:rsidRDefault="00DB7EC8" w:rsidP="00DB7EC8">
      <w:pPr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822315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М №186569_page-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C8" w:rsidRPr="00CC60FA" w:rsidRDefault="00DB7EC8" w:rsidP="00DB7EC8">
      <w:pPr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822315" cy="822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 №2679455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822315" cy="822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 №2679455_page-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EC8" w:rsidRPr="00CC60FA" w:rsidSect="00347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26A2A"/>
    <w:multiLevelType w:val="multilevel"/>
    <w:tmpl w:val="21F06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066FAC"/>
    <w:multiLevelType w:val="hybridMultilevel"/>
    <w:tmpl w:val="165C3C84"/>
    <w:lvl w:ilvl="0" w:tplc="906A950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B62DA"/>
    <w:rsid w:val="00076F05"/>
    <w:rsid w:val="000B62DA"/>
    <w:rsid w:val="000D1EF8"/>
    <w:rsid w:val="001D7843"/>
    <w:rsid w:val="002C079A"/>
    <w:rsid w:val="002E43AE"/>
    <w:rsid w:val="00347391"/>
    <w:rsid w:val="004A21F1"/>
    <w:rsid w:val="00586994"/>
    <w:rsid w:val="006B1AEC"/>
    <w:rsid w:val="007433AE"/>
    <w:rsid w:val="008A6E64"/>
    <w:rsid w:val="008C388D"/>
    <w:rsid w:val="008E153E"/>
    <w:rsid w:val="009A21B9"/>
    <w:rsid w:val="00AA6D84"/>
    <w:rsid w:val="00C56454"/>
    <w:rsid w:val="00CC60FA"/>
    <w:rsid w:val="00DB1DC9"/>
    <w:rsid w:val="00DB7EC8"/>
    <w:rsid w:val="00EE4509"/>
    <w:rsid w:val="00EE711B"/>
    <w:rsid w:val="00F46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0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E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D784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D784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5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ntcup.ru/expo-2020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strakhanconfercio.files.wordpress.com/2020/10/conference-program.pd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5D01E-817F-45F7-BAAB-910C707B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Semen Neverov</dc:creator>
  <cp:lastModifiedBy>Buhg</cp:lastModifiedBy>
  <cp:revision>11</cp:revision>
  <dcterms:created xsi:type="dcterms:W3CDTF">2019-04-20T08:20:00Z</dcterms:created>
  <dcterms:modified xsi:type="dcterms:W3CDTF">2021-04-09T13:03:00Z</dcterms:modified>
</cp:coreProperties>
</file>