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E37CF7" w:rsidRPr="00E37CF7" w:rsidRDefault="00E37CF7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3F3656" w:rsidRDefault="003F3656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3F3656" w:rsidRDefault="003F3656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3F3656" w:rsidRDefault="003F3656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0B62DA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0B62DA" w:rsidRPr="00DB1DC9" w:rsidRDefault="00DB1DC9">
      <w:pPr>
        <w:spacing w:after="0" w:line="240" w:lineRule="auto"/>
        <w:jc w:val="center"/>
        <w:rPr>
          <w:rFonts w:ascii="Times New Roman" w:eastAsia="Times New Roman" w:hAnsi="Times New Roman" w:cs="Times New Roman"/>
          <w:sz w:val="56"/>
          <w:lang w:val="ru-RU"/>
        </w:rPr>
      </w:pPr>
      <w:r w:rsidRPr="00DB1DC9">
        <w:rPr>
          <w:rFonts w:ascii="Times New Roman" w:eastAsia="Times New Roman" w:hAnsi="Times New Roman" w:cs="Times New Roman"/>
          <w:sz w:val="56"/>
          <w:lang w:val="ru-RU"/>
        </w:rPr>
        <w:t>ПОРТФОЛИО</w:t>
      </w:r>
    </w:p>
    <w:p w:rsidR="000B62DA" w:rsidRPr="00DB1DC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</w:p>
    <w:p w:rsidR="000B62DA" w:rsidRPr="00DB1DC9" w:rsidRDefault="001D27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ru-RU"/>
        </w:rPr>
      </w:pPr>
      <w:r>
        <w:rPr>
          <w:rFonts w:ascii="Times New Roman" w:eastAsia="Times New Roman" w:hAnsi="Times New Roman" w:cs="Times New Roman"/>
          <w:sz w:val="28"/>
          <w:lang w:val="ru-RU"/>
        </w:rPr>
        <w:t>Кананыхин Олег Алексеевич</w:t>
      </w:r>
    </w:p>
    <w:p w:rsidR="000B62DA" w:rsidRPr="00DB1DC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0B62DA" w:rsidRPr="00DB1DC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0B62DA" w:rsidRPr="00490A0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lang w:val="ru-RU"/>
        </w:rPr>
      </w:pPr>
    </w:p>
    <w:p w:rsidR="000B62DA" w:rsidRPr="00490A09" w:rsidRDefault="00DB1D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490A0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Направление подготовки </w:t>
      </w:r>
    </w:p>
    <w:p w:rsidR="000B62DA" w:rsidRPr="00490A09" w:rsidRDefault="00DB1D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</w:pPr>
      <w:r w:rsidRPr="00490A09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03.06.01 – Физика и астрономия</w:t>
      </w:r>
    </w:p>
    <w:p w:rsidR="000B62DA" w:rsidRPr="00490A0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/>
        </w:rPr>
      </w:pPr>
    </w:p>
    <w:p w:rsidR="000B62DA" w:rsidRPr="00490A09" w:rsidRDefault="00DB1D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490A09">
        <w:rPr>
          <w:rFonts w:ascii="Times New Roman" w:eastAsia="Times New Roman" w:hAnsi="Times New Roman" w:cs="Times New Roman"/>
          <w:sz w:val="28"/>
          <w:szCs w:val="24"/>
          <w:lang w:val="ru-RU"/>
        </w:rPr>
        <w:t>Направленность (профиль) подготовки</w:t>
      </w:r>
    </w:p>
    <w:p w:rsidR="000B62DA" w:rsidRPr="00534266" w:rsidRDefault="00DB1D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/>
        </w:rPr>
      </w:pPr>
      <w:r w:rsidRPr="00490A09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01.0</w:t>
      </w:r>
      <w:r w:rsidR="00534266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3</w:t>
      </w:r>
      <w:r w:rsidRPr="00490A09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.0</w:t>
      </w:r>
      <w:r w:rsidR="00534266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6</w:t>
      </w:r>
      <w:r w:rsidRPr="00490A09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 xml:space="preserve"> – </w:t>
      </w:r>
      <w:r w:rsidR="00534266">
        <w:rPr>
          <w:rFonts w:ascii="Times New Roman" w:eastAsia="Times New Roman" w:hAnsi="Times New Roman" w:cs="Times New Roman"/>
          <w:b/>
          <w:i/>
          <w:sz w:val="28"/>
          <w:szCs w:val="24"/>
          <w:lang w:val="ru-RU"/>
        </w:rPr>
        <w:t>Оптика</w:t>
      </w:r>
    </w:p>
    <w:p w:rsidR="000B62DA" w:rsidRPr="00490A0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0B62DA" w:rsidRPr="00490A09" w:rsidRDefault="000B6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0B62DA" w:rsidRPr="00490A09" w:rsidRDefault="000B62DA">
      <w:pPr>
        <w:spacing w:after="0" w:line="240" w:lineRule="auto"/>
        <w:jc w:val="center"/>
        <w:rPr>
          <w:rFonts w:ascii="Calibri" w:eastAsia="Calibri" w:hAnsi="Calibri" w:cs="Calibri"/>
          <w:sz w:val="21"/>
          <w:szCs w:val="24"/>
          <w:lang w:val="ru-RU"/>
        </w:rPr>
      </w:pPr>
    </w:p>
    <w:p w:rsidR="00876064" w:rsidRPr="00490A09" w:rsidRDefault="00876064" w:rsidP="00876064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90A09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Содержание</w:t>
      </w:r>
    </w:p>
    <w:p w:rsidR="00876064" w:rsidRPr="00490A09" w:rsidRDefault="00876064" w:rsidP="00876064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Общие сведения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Научные публикации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Участие в научных конференциях, семинарах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Участие в грантах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Участие в конкурсах, олимпиадах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Участие в работе научных кружков, научных коллективов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Стажировки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Участие в выставках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Патенты, авторские свидетельства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Именные стипендии</w:t>
      </w:r>
    </w:p>
    <w:p w:rsidR="00876064" w:rsidRPr="00E37CF7" w:rsidRDefault="00876064" w:rsidP="00876064">
      <w:pPr>
        <w:numPr>
          <w:ilvl w:val="0"/>
          <w:numId w:val="1"/>
        </w:numPr>
        <w:spacing w:after="0" w:line="240" w:lineRule="atLeast"/>
        <w:ind w:left="720" w:hanging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7CF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Награды, премии, дипломы</w:t>
      </w:r>
    </w:p>
    <w:p w:rsidR="00E37CF7" w:rsidRDefault="00E37CF7" w:rsidP="00876064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7CF7" w:rsidRPr="00490A09" w:rsidRDefault="00E37CF7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0B62DA" w:rsidRPr="00490A09" w:rsidRDefault="003F3656" w:rsidP="00C771B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</w:rPr>
        <w:br w:type="page"/>
      </w:r>
      <w:r w:rsidR="00DB1DC9" w:rsidRPr="007F08B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1. </w:t>
      </w:r>
      <w:r w:rsidR="00490A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Общие сведения</w:t>
      </w:r>
    </w:p>
    <w:p w:rsidR="000B62DA" w:rsidRPr="007F08BE" w:rsidRDefault="00DB1DC9" w:rsidP="003F3656">
      <w:pP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1.1.</w:t>
      </w:r>
      <w:r w:rsidRPr="007F08BE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Тема научно-исследовательской работы: «</w:t>
      </w:r>
      <w:r w:rsidR="00C771B1" w:rsidRPr="00C771B1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Разработка </w:t>
      </w:r>
      <w:bookmarkStart w:id="0" w:name="_Hlk118678397"/>
      <w:r w:rsidR="00C771B1" w:rsidRPr="00C771B1">
        <w:rPr>
          <w:rFonts w:ascii="Times New Roman" w:hAnsi="Times New Roman" w:cs="Times New Roman"/>
          <w:b/>
          <w:bCs/>
          <w:sz w:val="24"/>
          <w:szCs w:val="24"/>
          <w:lang w:val="ru-RU"/>
        </w:rPr>
        <w:t>методов и технических средств</w:t>
      </w:r>
      <w:bookmarkStart w:id="1" w:name="_Hlk118281379"/>
      <w:bookmarkStart w:id="2" w:name="_Hlk118281227"/>
      <w:r w:rsidR="00C771B1" w:rsidRPr="00C771B1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идентификации биофизических объектов</w:t>
      </w:r>
      <w:bookmarkEnd w:id="1"/>
      <w:r w:rsidR="00C771B1" w:rsidRPr="00C771B1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с помощью акустооптических </w:t>
      </w:r>
      <w:proofErr w:type="spellStart"/>
      <w:r w:rsidR="00C771B1" w:rsidRPr="00C771B1">
        <w:rPr>
          <w:rFonts w:ascii="Times New Roman" w:hAnsi="Times New Roman" w:cs="Times New Roman"/>
          <w:b/>
          <w:bCs/>
          <w:sz w:val="24"/>
          <w:szCs w:val="24"/>
          <w:lang w:val="ru-RU"/>
        </w:rPr>
        <w:t>гиперспектрометров</w:t>
      </w:r>
      <w:bookmarkEnd w:id="0"/>
      <w:bookmarkEnd w:id="2"/>
      <w:proofErr w:type="spellEnd"/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».</w:t>
      </w:r>
    </w:p>
    <w:p w:rsidR="00C771B1" w:rsidRDefault="00DB1DC9" w:rsidP="00C771B1">
      <w:pPr>
        <w:pStyle w:val="ad"/>
        <w:widowControl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134"/>
        </w:tabs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7F08BE">
        <w:rPr>
          <w:rFonts w:ascii="Times New Roman" w:eastAsia="Times New Roman" w:hAnsi="Times New Roman" w:cs="Times New Roman"/>
          <w:sz w:val="24"/>
          <w:szCs w:val="24"/>
        </w:rPr>
        <w:t xml:space="preserve">1.2. Научный руководитель: </w:t>
      </w:r>
      <w:proofErr w:type="spellStart"/>
      <w:r w:rsidR="00C771B1" w:rsidRPr="00310DF0">
        <w:rPr>
          <w:rFonts w:ascii="Times New Roman" w:hAnsi="Times New Roman" w:cs="Times New Roman"/>
          <w:b/>
          <w:bCs/>
          <w:color w:val="auto"/>
          <w:sz w:val="24"/>
          <w:szCs w:val="24"/>
          <w:lang w:bidi="ru-RU"/>
        </w:rPr>
        <w:t>д.ф.-м.н</w:t>
      </w:r>
      <w:proofErr w:type="spellEnd"/>
      <w:r w:rsidR="00C771B1" w:rsidRPr="00310DF0">
        <w:rPr>
          <w:rFonts w:ascii="Times New Roman" w:hAnsi="Times New Roman" w:cs="Times New Roman"/>
          <w:b/>
          <w:bCs/>
          <w:color w:val="auto"/>
          <w:sz w:val="24"/>
          <w:szCs w:val="24"/>
          <w:lang w:bidi="ru-RU"/>
        </w:rPr>
        <w:t>.</w:t>
      </w:r>
      <w:r w:rsidR="00C771B1">
        <w:rPr>
          <w:rFonts w:ascii="Times New Roman" w:hAnsi="Times New Roman" w:cs="Times New Roman"/>
          <w:b/>
          <w:bCs/>
          <w:color w:val="auto"/>
          <w:sz w:val="24"/>
          <w:szCs w:val="24"/>
          <w:lang w:bidi="ru-RU"/>
        </w:rPr>
        <w:t xml:space="preserve"> </w:t>
      </w:r>
      <w:r w:rsidR="00C771B1" w:rsidRPr="00310DF0">
        <w:rPr>
          <w:rFonts w:ascii="Times New Roman" w:hAnsi="Times New Roman" w:cs="Times New Roman"/>
          <w:b/>
          <w:bCs/>
          <w:color w:val="auto"/>
          <w:sz w:val="24"/>
          <w:szCs w:val="24"/>
          <w:lang w:bidi="ru-RU"/>
        </w:rPr>
        <w:t>Пожар Витольд Эдуардович</w:t>
      </w:r>
      <w:r w:rsidR="00C771B1" w:rsidRPr="007F08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3F3656" w:rsidRPr="007F08BE" w:rsidRDefault="00DB1DC9" w:rsidP="00C771B1">
      <w:pPr>
        <w:pStyle w:val="ad"/>
        <w:widowControl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134"/>
        </w:tabs>
        <w:ind w:left="0"/>
        <w:rPr>
          <w:rFonts w:ascii="Times New Roman" w:eastAsia="Times New Roman" w:hAnsi="Times New Roman" w:cs="Times New Roman"/>
          <w:sz w:val="24"/>
          <w:szCs w:val="24"/>
        </w:rPr>
      </w:pPr>
      <w:r w:rsidRPr="007F08BE">
        <w:rPr>
          <w:rFonts w:ascii="Times New Roman" w:eastAsia="Times New Roman" w:hAnsi="Times New Roman" w:cs="Times New Roman"/>
          <w:sz w:val="24"/>
          <w:szCs w:val="24"/>
        </w:rPr>
        <w:t>1.3. Год поступления в аспирантуру: 20</w:t>
      </w:r>
      <w:r w:rsidR="007F08BE" w:rsidRPr="007F08BE">
        <w:rPr>
          <w:rFonts w:ascii="Times New Roman" w:eastAsia="Times New Roman" w:hAnsi="Times New Roman" w:cs="Times New Roman"/>
          <w:sz w:val="24"/>
          <w:szCs w:val="24"/>
        </w:rPr>
        <w:t>2</w:t>
      </w:r>
      <w:r w:rsidR="002D3E30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7F08BE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B62DA" w:rsidRPr="007F08BE" w:rsidRDefault="00DB1DC9" w:rsidP="003F3656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Научные публикации</w:t>
      </w:r>
    </w:p>
    <w:p w:rsidR="000D1B8E" w:rsidRDefault="00716AFD" w:rsidP="003F3656">
      <w:pPr>
        <w:jc w:val="both"/>
      </w:pPr>
      <w:bookmarkStart w:id="3" w:name="_Hlk119889150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 xml:space="preserve">Macro usage for analyzing of a telescopic system aberrations in ZEMAX / Y. Y. </w:t>
      </w:r>
      <w:proofErr w:type="spellStart"/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>Kachurin</w:t>
      </w:r>
      <w:proofErr w:type="spellEnd"/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 xml:space="preserve">, A. V. Kryukov, O. A. </w:t>
      </w:r>
      <w:proofErr w:type="spellStart"/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>Kananykhin</w:t>
      </w:r>
      <w:proofErr w:type="spellEnd"/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 xml:space="preserve"> // Journal of Physics: Conference Series : 6, Samara, 26–29 </w:t>
      </w:r>
      <w:r w:rsidR="000D1B8E"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мая</w:t>
      </w:r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 xml:space="preserve"> 2020 </w:t>
      </w:r>
      <w:r w:rsidR="000D1B8E"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года</w:t>
      </w:r>
      <w:r w:rsidR="000D1B8E" w:rsidRPr="000D1B8E">
        <w:rPr>
          <w:rFonts w:ascii="Times New Roman" w:eastAsia="Times New Roman" w:hAnsi="Times New Roman" w:cs="Times New Roman"/>
          <w:sz w:val="24"/>
          <w:szCs w:val="24"/>
        </w:rPr>
        <w:t>. – Samara, 2021. – P. 012026. – DOI 10.1088/1742-6596/1745/1/012026. – EDN GFAYUI.</w:t>
      </w:r>
    </w:p>
    <w:p w:rsidR="000D1B8E" w:rsidRDefault="000D1B8E" w:rsidP="003F365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4" w:name="_Hlk119889272"/>
      <w:bookmarkEnd w:id="3"/>
      <w:r w:rsidRPr="000D1B8E">
        <w:rPr>
          <w:rFonts w:ascii="Times New Roman" w:eastAsia="Times New Roman" w:hAnsi="Times New Roman" w:cs="Times New Roman"/>
          <w:sz w:val="24"/>
          <w:szCs w:val="24"/>
        </w:rPr>
        <w:t>2. Development of a selective assembly card of the "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koadut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" lens / Y. Y.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Kachurin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, O. A.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Kananykhin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, I. A. Levin // Journal of Physics: Conference Series : 5, Astrakhan, 04–07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октября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 2021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года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>. – Astrakhan, 2021. – P. 012017. – DOI 10.1088/1742-6596/2091/1/012017. – EDN EYJZTU.</w:t>
      </w:r>
    </w:p>
    <w:bookmarkEnd w:id="4"/>
    <w:p w:rsidR="000D1B8E" w:rsidRDefault="000D1B8E" w:rsidP="003F365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3. Calculation of contrast for computer simulated resolution chart image / Y. Y.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Kachurin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, A. V. Kryukov, O. A.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Kananykhin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, A. V.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Fedorinov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 // Journal of Physics: Conference Series : 16, Moscow, 28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июня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 xml:space="preserve"> – 02  2021 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года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</w:rPr>
        <w:t>. – Moscow, 2021. – P. 012021. – DOI 10.1088/1742-6596/2127/1/012021. – EDN ZWCAYC</w:t>
      </w:r>
    </w:p>
    <w:p w:rsidR="000D1B8E" w:rsidRDefault="000D1B8E" w:rsidP="003F3656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4</w:t>
      </w:r>
      <w:r w:rsidRPr="000D1B8E">
        <w:rPr>
          <w:lang w:val="ru-RU"/>
        </w:rPr>
        <w:t xml:space="preserve"> 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Особенности использования программы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ZEMAX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 анализе оптических систем / Ю. Ю. Качурин, А. В. Крюков, О. А. Кананыхин // Методы и средства научных исследований</w:t>
      </w:r>
      <w:proofErr w:type="gramStart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Материалы конференции-семинара, Москва, 14 октября 2020 года. – Москва: Научно-технологический центр уникального приборостроения РАН, 2020. – С. 17-19. – </w:t>
      </w:r>
      <w:proofErr w:type="gramStart"/>
      <w:r w:rsidRPr="000D1B8E">
        <w:rPr>
          <w:rFonts w:ascii="Times New Roman" w:eastAsia="Times New Roman" w:hAnsi="Times New Roman" w:cs="Times New Roman"/>
          <w:sz w:val="24"/>
          <w:szCs w:val="24"/>
        </w:rPr>
        <w:t>DOI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10.25210/</w:t>
      </w:r>
      <w:proofErr w:type="spellStart"/>
      <w:r w:rsidRPr="000D1B8E">
        <w:rPr>
          <w:rFonts w:ascii="Times New Roman" w:eastAsia="Times New Roman" w:hAnsi="Times New Roman" w:cs="Times New Roman"/>
          <w:sz w:val="24"/>
          <w:szCs w:val="24"/>
        </w:rPr>
        <w:t>mmsr</w:t>
      </w:r>
      <w:proofErr w:type="spellEnd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-2020/6.</w:t>
      </w:r>
      <w:proofErr w:type="gramEnd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–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EDN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JZXJGJ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0D1B8E" w:rsidRDefault="000D1B8E" w:rsidP="003F3656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5. Использование макросов в программе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ZEMAX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для анализа аберраций телескопических систем / Ю. Ю. Качурин, А. В. Крюков, О. А. Кананыхин // Информационные технологии и нанотехнологии (ИТНТ-2020)</w:t>
      </w:r>
      <w:proofErr w:type="gramStart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Сборник трудов по материалам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VI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Международной конференции и молодежной школы. В 4-х томах, Самара, 26–29 мая 2020 года</w:t>
      </w:r>
      <w:proofErr w:type="gramStart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/ П</w:t>
      </w:r>
      <w:proofErr w:type="gramEnd"/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од редакцией С.В. Карпеева. – Самара: Самарский национальный исследовательский университет имени академика С.П. Королева, 2020. – С. 651-656. –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EDN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D1B8E">
        <w:rPr>
          <w:rFonts w:ascii="Times New Roman" w:eastAsia="Times New Roman" w:hAnsi="Times New Roman" w:cs="Times New Roman"/>
          <w:sz w:val="24"/>
          <w:szCs w:val="24"/>
        </w:rPr>
        <w:t>EGZFII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0D1530" w:rsidRPr="000D1B8E" w:rsidRDefault="000D1530" w:rsidP="003F3656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3F3656" w:rsidRPr="000D1B8E" w:rsidRDefault="00490A09" w:rsidP="003F3656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490A09">
        <w:rPr>
          <w:rFonts w:ascii="Times New Roman" w:eastAsia="Times New Roman" w:hAnsi="Times New Roman" w:cs="Times New Roman"/>
          <w:sz w:val="24"/>
          <w:szCs w:val="24"/>
          <w:lang w:val="ru-RU"/>
        </w:rPr>
        <w:t>Копии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490A09">
        <w:rPr>
          <w:rFonts w:ascii="Times New Roman" w:eastAsia="Times New Roman" w:hAnsi="Times New Roman" w:cs="Times New Roman"/>
          <w:sz w:val="24"/>
          <w:szCs w:val="24"/>
          <w:lang w:val="ru-RU"/>
        </w:rPr>
        <w:t>публикаций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490A09">
        <w:rPr>
          <w:rFonts w:ascii="Times New Roman" w:eastAsia="Times New Roman" w:hAnsi="Times New Roman" w:cs="Times New Roman"/>
          <w:sz w:val="24"/>
          <w:szCs w:val="24"/>
          <w:lang w:val="ru-RU"/>
        </w:rPr>
        <w:t>приведены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490A09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490A09">
        <w:rPr>
          <w:rFonts w:ascii="Times New Roman" w:eastAsia="Times New Roman" w:hAnsi="Times New Roman" w:cs="Times New Roman"/>
          <w:sz w:val="24"/>
          <w:szCs w:val="24"/>
          <w:lang w:val="ru-RU"/>
        </w:rPr>
        <w:t>Приложении</w:t>
      </w:r>
      <w:r w:rsidRPr="000D1B8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1.</w:t>
      </w:r>
    </w:p>
    <w:p w:rsidR="000B62DA" w:rsidRPr="00D24501" w:rsidRDefault="00DB1DC9" w:rsidP="003F3656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24501">
        <w:rPr>
          <w:rFonts w:ascii="Times New Roman" w:eastAsia="Times New Roman" w:hAnsi="Times New Roman" w:cs="Times New Roman"/>
          <w:b/>
          <w:sz w:val="24"/>
          <w:szCs w:val="24"/>
        </w:rPr>
        <w:t>3.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</w:t>
      </w:r>
      <w:r w:rsidRPr="00D2450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в</w:t>
      </w:r>
      <w:r w:rsidRPr="00D2450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научных</w:t>
      </w:r>
      <w:r w:rsidRPr="00D2450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конференциях</w:t>
      </w:r>
      <w:r w:rsidRPr="00D24501"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семинарах</w:t>
      </w:r>
    </w:p>
    <w:p w:rsidR="00490A09" w:rsidRDefault="00490A09" w:rsidP="004B1164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5" w:name="_Hlk120491315"/>
      <w:r w:rsidRPr="004B1164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4B1164" w:rsidRPr="004B1164">
        <w:rPr>
          <w:rFonts w:ascii="Times New Roman" w:eastAsia="Times New Roman" w:hAnsi="Times New Roman" w:cs="Times New Roman"/>
          <w:sz w:val="24"/>
          <w:szCs w:val="24"/>
          <w:lang w:val="ru-RU"/>
        </w:rPr>
        <w:t>Устный</w:t>
      </w:r>
      <w:r w:rsidR="004B1164" w:rsidRPr="004B116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B1164" w:rsidRPr="004B1164">
        <w:rPr>
          <w:rFonts w:ascii="Times New Roman" w:eastAsia="Times New Roman" w:hAnsi="Times New Roman" w:cs="Times New Roman"/>
          <w:sz w:val="24"/>
          <w:szCs w:val="24"/>
          <w:lang w:val="ru-RU"/>
        </w:rPr>
        <w:t>доклад</w:t>
      </w:r>
      <w:r w:rsidR="004B1164" w:rsidRPr="004B1164">
        <w:rPr>
          <w:rFonts w:ascii="Times New Roman" w:eastAsia="Times New Roman" w:hAnsi="Times New Roman" w:cs="Times New Roman"/>
          <w:sz w:val="24"/>
          <w:szCs w:val="24"/>
        </w:rPr>
        <w:t xml:space="preserve"> «Macro usage for analyzing of a telescopic system aberration in ZEMAX» // VI International Conference on Information Technology and Nanotechnology (ITNT-2020). </w:t>
      </w:r>
      <w:proofErr w:type="gramStart"/>
      <w:r w:rsidR="004B1164" w:rsidRPr="004B1164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 w:rsidR="004B1164">
        <w:rPr>
          <w:rFonts w:ascii="Times New Roman" w:eastAsia="Times New Roman" w:hAnsi="Times New Roman" w:cs="Times New Roman"/>
          <w:sz w:val="24"/>
          <w:szCs w:val="24"/>
          <w:lang w:val="ru-RU"/>
        </w:rPr>
        <w:t>Самара</w:t>
      </w:r>
      <w:r w:rsidR="004B1164" w:rsidRPr="004B1164">
        <w:rPr>
          <w:rFonts w:ascii="Times New Roman" w:eastAsia="Times New Roman" w:hAnsi="Times New Roman" w:cs="Times New Roman"/>
          <w:sz w:val="24"/>
          <w:szCs w:val="24"/>
        </w:rPr>
        <w:t>, 26.05.2020 -29.05.2020.</w:t>
      </w:r>
      <w:bookmarkEnd w:id="5"/>
      <w:proofErr w:type="gramEnd"/>
    </w:p>
    <w:p w:rsidR="00812C70" w:rsidRDefault="004B1164" w:rsidP="00812C70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2. Устный доклад «</w:t>
      </w:r>
      <w:r w:rsidR="00812C70"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Особенности использования программы </w:t>
      </w:r>
      <w:r w:rsidR="00812C70" w:rsidRPr="00812C70">
        <w:rPr>
          <w:rFonts w:ascii="Times New Roman" w:eastAsia="Times New Roman" w:hAnsi="Times New Roman" w:cs="Times New Roman"/>
          <w:sz w:val="24"/>
          <w:szCs w:val="24"/>
        </w:rPr>
        <w:t>ZEMAX</w:t>
      </w:r>
      <w:r w:rsidR="00812C70"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 анализе оптических систем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»</w:t>
      </w:r>
      <w:r w:rsidR="00812C70"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// 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812C70"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Методы и средства научных исследований 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(</w:t>
      </w:r>
      <w:r w:rsidR="00812C70">
        <w:rPr>
          <w:rFonts w:ascii="Times New Roman" w:eastAsia="Times New Roman" w:hAnsi="Times New Roman" w:cs="Times New Roman"/>
          <w:sz w:val="24"/>
          <w:szCs w:val="24"/>
        </w:rPr>
        <w:t>MMSR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-2020). – </w:t>
      </w:r>
      <w:r w:rsid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Москва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14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 w:rsid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10</w:t>
      </w:r>
      <w:r w:rsidRP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.2020</w:t>
      </w:r>
      <w:r w:rsidR="00812C70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4B1164" w:rsidRDefault="004B1164" w:rsidP="006A6A2B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3. </w:t>
      </w:r>
      <w:r w:rsidR="00F84081" w:rsidRP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Устный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 w:rsidRP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доклад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«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Calculation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of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contrast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for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computer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simulated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resolution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chart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</w:rPr>
        <w:t>image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(Расчет контраста в</w:t>
      </w:r>
      <w:r w:rsid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6A6A2B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изображении штриховой миры при его компьютерной симуляции)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» // </w:t>
      </w:r>
      <w:proofErr w:type="gramStart"/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Х</w:t>
      </w:r>
      <w:proofErr w:type="gramEnd"/>
      <w:r w:rsidR="00F84081" w:rsidRPr="00F84081">
        <w:rPr>
          <w:rFonts w:ascii="Times New Roman" w:eastAsia="Times New Roman" w:hAnsi="Times New Roman" w:cs="Times New Roman"/>
          <w:sz w:val="24"/>
          <w:szCs w:val="24"/>
        </w:rPr>
        <w:t>VI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Международная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научно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-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техническая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конференция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«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Оптические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методы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исследования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потоков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» (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ОМИП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-2021). – </w:t>
      </w:r>
      <w:r w:rsid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Москва</w:t>
      </w:r>
      <w:r w:rsidR="00F84081"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, 28.06.2021 -02.07.2021.</w:t>
      </w:r>
    </w:p>
    <w:p w:rsidR="00FA1C95" w:rsidRDefault="00FA1C95" w:rsidP="00FA1C95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FA1C95" w:rsidRDefault="00FA1C95" w:rsidP="00FA1C95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FA1C95" w:rsidRDefault="00FA1C95" w:rsidP="00D20C6E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4. </w:t>
      </w:r>
      <w:r w:rsidRP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Устный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F84081">
        <w:rPr>
          <w:rFonts w:ascii="Times New Roman" w:eastAsia="Times New Roman" w:hAnsi="Times New Roman" w:cs="Times New Roman"/>
          <w:sz w:val="24"/>
          <w:szCs w:val="24"/>
          <w:lang w:val="ru-RU"/>
        </w:rPr>
        <w:t>доклад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«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Development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of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a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selective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assembly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card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of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the</w:t>
      </w:r>
      <w:r w:rsid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>«</w:t>
      </w:r>
      <w:proofErr w:type="spellStart"/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Koadut</w:t>
      </w:r>
      <w:proofErr w:type="spellEnd"/>
      <w:r w:rsidR="00D20C6E"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» </w:t>
      </w:r>
      <w:r w:rsidR="00D20C6E" w:rsidRPr="00D20C6E">
        <w:rPr>
          <w:rFonts w:ascii="Times New Roman" w:eastAsia="Times New Roman" w:hAnsi="Times New Roman" w:cs="Times New Roman"/>
          <w:sz w:val="24"/>
          <w:szCs w:val="24"/>
        </w:rPr>
        <w:t>lens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» //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М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>еждународн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ый 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>научн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ый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форум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>«Технические средства систем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>управления и связи»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ARMIMP</w:t>
      </w:r>
      <w:r w:rsidRPr="00FA1C95">
        <w:rPr>
          <w:rFonts w:ascii="Times New Roman" w:eastAsia="Times New Roman" w:hAnsi="Times New Roman" w:cs="Times New Roman"/>
          <w:sz w:val="24"/>
          <w:szCs w:val="24"/>
          <w:lang w:val="ru-RU"/>
        </w:rPr>
        <w:t>-2021,ICCT-2021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). –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Астрахань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04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10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.2021 -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07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10</w:t>
      </w:r>
      <w:r w:rsidRPr="006A6A2B">
        <w:rPr>
          <w:rFonts w:ascii="Times New Roman" w:eastAsia="Times New Roman" w:hAnsi="Times New Roman" w:cs="Times New Roman"/>
          <w:sz w:val="24"/>
          <w:szCs w:val="24"/>
          <w:lang w:val="ru-RU"/>
        </w:rPr>
        <w:t>.2021.</w:t>
      </w:r>
    </w:p>
    <w:p w:rsidR="00D20C6E" w:rsidRDefault="00D20C6E" w:rsidP="00D20C6E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>5. Устный доклад «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Objective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Lens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Aberration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Analysis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with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ZEMAX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</w:rPr>
        <w:t>ZPL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>Macro» // Международный научный форум «Технические средства систем управления и связи»(ARMIMP-2021,ICCT-2021). – Астрахань, 04.10.2021 -07.10.2021.</w:t>
      </w:r>
    </w:p>
    <w:p w:rsidR="005A7B2F" w:rsidRDefault="005A7B2F" w:rsidP="00D20C6E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5A7B2F" w:rsidRPr="006A6A2B" w:rsidRDefault="005A7B2F" w:rsidP="00D20C6E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Копии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программ конференций</w:t>
      </w: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приведены в Приложении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2</w:t>
      </w: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FA1C95" w:rsidRPr="006A6A2B" w:rsidRDefault="00FA1C95" w:rsidP="006A6A2B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0B62DA" w:rsidRPr="00FA1C95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FA1C9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4.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</w:t>
      </w:r>
      <w:r w:rsidRPr="00FA1C9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в</w:t>
      </w:r>
      <w:r w:rsidRPr="00FA1C9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грантах</w:t>
      </w:r>
    </w:p>
    <w:p w:rsidR="000B62DA" w:rsidRPr="007F08BE" w:rsidRDefault="00DB1DC9" w:rsidP="003F365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участвовал.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5.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 в конкурсах, олимпиадах</w:t>
      </w:r>
    </w:p>
    <w:p w:rsidR="00D24501" w:rsidRDefault="00D24501" w:rsidP="00D24501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1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У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частие в отборочном этапе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Всероссийской олимпиады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студентов «Я - профессионал» в 2019-2020 учебном году в категории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«Магистратура/Специалитет»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по направлению «Фотоника»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D24501" w:rsidRDefault="00D24501" w:rsidP="00D24501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2</w:t>
      </w:r>
      <w:r w:rsidRPr="00D20C6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У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частие в заключительном этапе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четвертого сезона Всероссийской олимпиады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студентов «Я — профессионал»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в 2020/2021 учебном году в категории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«Магистратура/Специалитет» по направлению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«Фотоника, приборостроение, оптические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технологии»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D24501" w:rsidRPr="00D24501" w:rsidRDefault="00D24501" w:rsidP="00D24501">
      <w:pPr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Копии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сертификатов</w:t>
      </w: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приведены в Приложении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3</w:t>
      </w:r>
      <w:r w:rsidRPr="005A7B2F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0B62DA" w:rsidRPr="007F08BE" w:rsidRDefault="00DB1DC9" w:rsidP="00D24501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 в работе научных кружков, научных коллективов, творческих коллективов</w:t>
      </w:r>
    </w:p>
    <w:p w:rsidR="000B62DA" w:rsidRPr="00490A09" w:rsidRDefault="00DB1DC9" w:rsidP="003F365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участвовал.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7.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Стажировки</w:t>
      </w:r>
    </w:p>
    <w:p w:rsidR="000B62DA" w:rsidRPr="007F08BE" w:rsidRDefault="00DB1DC9" w:rsidP="003F3656">
      <w:pPr>
        <w:spacing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проходил.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8.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 в выставках</w:t>
      </w:r>
    </w:p>
    <w:p w:rsidR="000B62DA" w:rsidRPr="007F08BE" w:rsidRDefault="00DB1DC9" w:rsidP="003F365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участвовал.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9.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Патенты, авторские свидетельства</w:t>
      </w:r>
    </w:p>
    <w:p w:rsidR="000B62DA" w:rsidRPr="007F08BE" w:rsidRDefault="00DB1DC9" w:rsidP="003F365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имею.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10.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Именные стипендии</w:t>
      </w:r>
    </w:p>
    <w:p w:rsidR="000B62DA" w:rsidRPr="007F08BE" w:rsidRDefault="00DB1DC9" w:rsidP="003F3656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sz w:val="24"/>
          <w:szCs w:val="24"/>
          <w:lang w:val="ru-RU"/>
        </w:rPr>
        <w:t>Не получал.</w:t>
      </w:r>
    </w:p>
    <w:p w:rsidR="000B62DA" w:rsidRPr="007F08BE" w:rsidRDefault="00DB1DC9" w:rsidP="003F365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11.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7F08B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Награды, премии, дипломы</w:t>
      </w:r>
    </w:p>
    <w:p w:rsidR="000B62DA" w:rsidRDefault="0071541B" w:rsidP="0071541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1541B">
        <w:rPr>
          <w:rFonts w:ascii="Times New Roman" w:eastAsia="Times New Roman" w:hAnsi="Times New Roman" w:cs="Times New Roman"/>
          <w:sz w:val="24"/>
          <w:szCs w:val="24"/>
          <w:lang w:val="ru-RU"/>
        </w:rPr>
        <w:t>1.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Награда за третье место за доклад на конференции </w:t>
      </w:r>
      <w:r w:rsidRPr="004B1164">
        <w:rPr>
          <w:rFonts w:ascii="Times New Roman" w:eastAsia="Times New Roman" w:hAnsi="Times New Roman" w:cs="Times New Roman"/>
          <w:sz w:val="24"/>
          <w:szCs w:val="24"/>
        </w:rPr>
        <w:t>ITNT</w:t>
      </w:r>
      <w:r w:rsidRPr="0071541B">
        <w:rPr>
          <w:rFonts w:ascii="Times New Roman" w:eastAsia="Times New Roman" w:hAnsi="Times New Roman" w:cs="Times New Roman"/>
          <w:sz w:val="24"/>
          <w:szCs w:val="24"/>
          <w:lang w:val="ru-RU"/>
        </w:rPr>
        <w:t>-2020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71541B" w:rsidRPr="0071541B" w:rsidRDefault="0071541B" w:rsidP="0071541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Копия грамоты представлена в приложении </w:t>
      </w:r>
      <w:r w:rsidR="00D24501">
        <w:rPr>
          <w:rFonts w:ascii="Times New Roman" w:eastAsia="Times New Roman" w:hAnsi="Times New Roman" w:cs="Times New Roman"/>
          <w:sz w:val="24"/>
          <w:szCs w:val="24"/>
          <w:lang w:val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:rsidR="00881509" w:rsidRPr="00E37CF7" w:rsidRDefault="00490A09" w:rsidP="003F3656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37CF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br w:type="page"/>
      </w:r>
    </w:p>
    <w:p w:rsidR="003F3656" w:rsidRDefault="003F365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0B62DA" w:rsidRDefault="00490A09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Приложение 1</w:t>
      </w:r>
    </w:p>
    <w:p w:rsidR="0071541B" w:rsidRDefault="00490A09" w:rsidP="00881509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Научные публикации</w:t>
      </w: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702D25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8" o:title=""/>
          </v:shape>
          <o:OLEObject Type="Embed" ProgID="Acrobat.Document.DC" ShapeID="_x0000_i1025" DrawAspect="Content" ObjectID="_1739692525" r:id="rId9"/>
        </w:object>
      </w: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26" type="#_x0000_t75" style="width:446.25pt;height:631.5pt" o:ole="">
            <v:imagedata r:id="rId10" o:title=""/>
          </v:shape>
          <o:OLEObject Type="Embed" ProgID="Acrobat.Document.DC" ShapeID="_x0000_i1026" DrawAspect="Content" ObjectID="_1739692526" r:id="rId11"/>
        </w:object>
      </w: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27" type="#_x0000_t75" style="width:446.25pt;height:631.5pt" o:ole="">
            <v:imagedata r:id="rId12" o:title=""/>
          </v:shape>
          <o:OLEObject Type="Embed" ProgID="Acrobat.Document.DC" ShapeID="_x0000_i1027" DrawAspect="Content" ObjectID="_1739692527" r:id="rId13"/>
        </w:object>
      </w: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C50D7" w:rsidRDefault="008C50D7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702D25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28" type="#_x0000_t75" style="width:446.25pt;height:631.5pt" o:ole="">
            <v:imagedata r:id="rId14" o:title=""/>
          </v:shape>
          <o:OLEObject Type="Embed" ProgID="Acrobat.Document.DC" ShapeID="_x0000_i1028" DrawAspect="Content" ObjectID="_1739692528" r:id="rId15"/>
        </w:object>
      </w: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29" type="#_x0000_t75" style="width:446.25pt;height:631.5pt" o:ole="">
            <v:imagedata r:id="rId16" o:title=""/>
          </v:shape>
          <o:OLEObject Type="Embed" ProgID="Acrobat.Document.DC" ShapeID="_x0000_i1029" DrawAspect="Content" ObjectID="_1739692529" r:id="rId17"/>
        </w:object>
      </w: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402ECA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Приложение 2</w:t>
      </w:r>
    </w:p>
    <w:p w:rsidR="00402ECA" w:rsidRDefault="00402ECA" w:rsidP="00402ECA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Программы конференций</w:t>
      </w: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30" type="#_x0000_t75" style="width:446.25pt;height:631.5pt" o:ole="">
            <v:imagedata r:id="rId18" o:title=""/>
          </v:shape>
          <o:OLEObject Type="Embed" ProgID="Acrobat.Document.DC" ShapeID="_x0000_i1030" DrawAspect="Content" ObjectID="_1739692530" r:id="rId19"/>
        </w:object>
      </w: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402ECA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</w:pPr>
      <w:proofErr w:type="spellStart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lastRenderedPageBreak/>
        <w:t>Методы</w:t>
      </w:r>
      <w:proofErr w:type="spellEnd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 xml:space="preserve"> и </w:t>
      </w:r>
      <w:proofErr w:type="spellStart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>средства</w:t>
      </w:r>
      <w:proofErr w:type="spellEnd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 xml:space="preserve"> </w:t>
      </w:r>
      <w:proofErr w:type="spellStart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>научных</w:t>
      </w:r>
      <w:proofErr w:type="spellEnd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 xml:space="preserve"> </w:t>
      </w:r>
      <w:proofErr w:type="spellStart"/>
      <w:r w:rsidRPr="00AC029F">
        <w:rPr>
          <w:rFonts w:ascii="Times New Roman" w:hAnsi="Times New Roman" w:cs="Times New Roman"/>
          <w:b/>
          <w:bCs/>
          <w:color w:val="000000"/>
          <w:sz w:val="32"/>
          <w:szCs w:val="32"/>
          <w:u w:val="single"/>
          <w:shd w:val="clear" w:color="auto" w:fill="FFFFFF"/>
        </w:rPr>
        <w:t>исследований</w:t>
      </w:r>
      <w:proofErr w:type="spellEnd"/>
    </w:p>
    <w:p w:rsidR="00402ECA" w:rsidRPr="00FE54F6" w:rsidRDefault="00402ECA" w:rsidP="00402ECA">
      <w:pPr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(Methods and Means for Scientific Researches)</w:t>
      </w:r>
    </w:p>
    <w:p w:rsidR="00402ECA" w:rsidRPr="00402ECA" w:rsidRDefault="00402ECA" w:rsidP="00402EC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02ECA">
        <w:rPr>
          <w:rFonts w:ascii="Times New Roman" w:hAnsi="Times New Roman" w:cs="Times New Roman"/>
          <w:b/>
          <w:sz w:val="28"/>
          <w:szCs w:val="28"/>
          <w:lang w:val="ru-RU"/>
        </w:rPr>
        <w:t>Список докладов</w:t>
      </w:r>
    </w:p>
    <w:p w:rsidR="00402ECA" w:rsidRPr="00402ECA" w:rsidRDefault="00402ECA" w:rsidP="00402ECA">
      <w:pPr>
        <w:jc w:val="right"/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</w:pPr>
      <w:r w:rsidRPr="00402ECA"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  <w:t xml:space="preserve">14 октября 2020 </w:t>
      </w:r>
      <w:r w:rsidRPr="00402ECA"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  <w:tab/>
        <w:t>Среда</w:t>
      </w:r>
      <w:r w:rsidRPr="00402ECA"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  <w:tab/>
        <w:t>(10:00-10:15)</w:t>
      </w:r>
    </w:p>
    <w:p w:rsidR="00402ECA" w:rsidRPr="00402ECA" w:rsidRDefault="00402ECA" w:rsidP="00402ECA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02EC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Вступительное слово (приветствие, регламент, технические вопросы) </w:t>
      </w:r>
    </w:p>
    <w:p w:rsidR="00402ECA" w:rsidRPr="00402ECA" w:rsidRDefault="00402ECA" w:rsidP="00402ECA">
      <w:pPr>
        <w:jc w:val="right"/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</w:pPr>
      <w:r w:rsidRPr="00402ECA">
        <w:rPr>
          <w:rFonts w:ascii="Times New Roman" w:hAnsi="Times New Roman" w:cs="Times New Roman"/>
          <w:b/>
          <w:bCs/>
          <w:color w:val="0070C0"/>
          <w:sz w:val="24"/>
          <w:szCs w:val="24"/>
          <w:lang w:val="ru-RU"/>
        </w:rPr>
        <w:t xml:space="preserve"> (10:15-12:15)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1. Пожар В.Э., Мачихин А.С. (НТЦ УП РАН)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Акустооптические технологии приборостроения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2. Титов С.А., Левин В.М., Петронюк Ю.С., Мороков Е.С. (НТЦ УП РАН, Институт биохимической физики РАН)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Исследование возможности подавления структурного шума при ультразвуковой дефектоскопии композитов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3. Алифанова И.Е. (Университет ИТМО)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Контроль механических напряжений в толстостенных трубах на разных этапах их изготовления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4. Кананыхин О.А., Качурин Ю.Ю., Крюков А.В. (МГТУ им. Н.Э. Баумана)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Особенности использования программы </w:t>
      </w:r>
      <w:r w:rsidRPr="00DF08D8">
        <w:rPr>
          <w:rFonts w:ascii="Georgia" w:hAnsi="Georgia"/>
          <w:color w:val="111111"/>
          <w:sz w:val="24"/>
          <w:szCs w:val="24"/>
          <w:shd w:val="clear" w:color="auto" w:fill="FFFFFF"/>
        </w:rPr>
        <w:t>ZEMAX</w:t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 при анализе оптических систем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5. </w:t>
      </w:r>
      <w:proofErr w:type="gramStart"/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Коптев</w:t>
      </w:r>
      <w:proofErr w:type="gramEnd"/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 Н.С., Пугачёв А.А. (НПП «Пульсар»)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DF08D8">
        <w:rPr>
          <w:rFonts w:ascii="Georgia" w:hAnsi="Georgia"/>
          <w:color w:val="111111"/>
          <w:sz w:val="24"/>
          <w:szCs w:val="24"/>
          <w:shd w:val="clear" w:color="auto" w:fill="FFFFFF"/>
        </w:rPr>
        <w:t>TCAD</w:t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-моделирование элементов фоточувствительных СБИС с микролинзами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6. Мальцева Н.С, Сорокин А.А., Резников П.С., </w:t>
      </w:r>
      <w:proofErr w:type="gramStart"/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Фам</w:t>
      </w:r>
      <w:proofErr w:type="gramEnd"/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 ХакЧонг (АГТУ)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Поддержка принятия решений во время формирования топологической инфраструктуры системы мониторинга лесных массивов</w:t>
      </w:r>
    </w:p>
    <w:p w:rsidR="00402ECA" w:rsidRPr="00402ECA" w:rsidRDefault="00402ECA" w:rsidP="00402ECA">
      <w:pPr>
        <w:ind w:left="567" w:hanging="567"/>
        <w:rPr>
          <w:rFonts w:ascii="Georgia" w:hAnsi="Georgia"/>
          <w:color w:val="111111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7. Высоких Ю.Е., Михайлова Т.В., Краснобородько С.Ю., Булатов М.Ф., Чуриков Д.В. (НТЦ УП РАН, Крымский федеральный университет им. В.И.</w:t>
      </w:r>
      <w:r>
        <w:rPr>
          <w:rFonts w:ascii="Georgia" w:hAnsi="Georgia"/>
          <w:color w:val="111111"/>
          <w:sz w:val="24"/>
          <w:szCs w:val="24"/>
          <w:shd w:val="clear" w:color="auto" w:fill="FFFFFF"/>
        </w:rPr>
        <w:t> </w:t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Вернадского)</w:t>
      </w:r>
      <w:r w:rsidRPr="00402ECA">
        <w:rPr>
          <w:rFonts w:ascii="Georgia" w:hAnsi="Georgia"/>
          <w:color w:val="111111"/>
          <w:sz w:val="24"/>
          <w:szCs w:val="24"/>
          <w:lang w:val="ru-RU"/>
        </w:rPr>
        <w:br/>
      </w: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Исследование влияния апертуры кантилевера атомно-силового микроскопа на поляризационные оптические и топографические измерения</w:t>
      </w:r>
    </w:p>
    <w:p w:rsidR="00402ECA" w:rsidRPr="00402ECA" w:rsidRDefault="00402ECA" w:rsidP="00402ECA">
      <w:pPr>
        <w:ind w:left="567" w:hanging="567"/>
        <w:rPr>
          <w:rFonts w:ascii="Times New Roman" w:hAnsi="Times New Roman" w:cs="Times New Roman"/>
          <w:sz w:val="24"/>
          <w:szCs w:val="24"/>
          <w:lang w:val="ru-RU"/>
        </w:rPr>
      </w:pPr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 xml:space="preserve">8. Наумов А.А., Мачихин А.С., Батшев В.И., Пожар В.Э. (НТЦ УП РАН) </w:t>
      </w:r>
      <w:proofErr w:type="gramStart"/>
      <w:r w:rsidRPr="00DF08D8">
        <w:rPr>
          <w:rFonts w:ascii="Georgia" w:hAnsi="Georgia"/>
          <w:color w:val="111111"/>
          <w:sz w:val="24"/>
          <w:szCs w:val="24"/>
          <w:shd w:val="clear" w:color="auto" w:fill="FFFFFF"/>
        </w:rPr>
        <w:t>C</w:t>
      </w:r>
      <w:proofErr w:type="gramEnd"/>
      <w:r w:rsidRPr="00402ECA">
        <w:rPr>
          <w:rFonts w:ascii="Georgia" w:hAnsi="Georgia"/>
          <w:color w:val="111111"/>
          <w:sz w:val="24"/>
          <w:szCs w:val="24"/>
          <w:shd w:val="clear" w:color="auto" w:fill="FFFFFF"/>
          <w:lang w:val="ru-RU"/>
        </w:rPr>
        <w:t>тереоскопический акустооптический фильтр на основе одной акустооптической ячейки</w:t>
      </w: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6300" w:dyaOrig="8925">
          <v:shape id="_x0000_i1031" type="#_x0000_t75" style="width:514.5pt;height:729pt" o:ole="">
            <v:imagedata r:id="rId20" o:title=""/>
          </v:shape>
          <o:OLEObject Type="Embed" ProgID="Acrobat.Document.DC" ShapeID="_x0000_i1031" DrawAspect="Content" ObjectID="_1739692531" r:id="rId21"/>
        </w:object>
      </w: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402ECA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5B312F" w:rsidRDefault="00402ECA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6300" w:dyaOrig="8925">
          <v:shape id="_x0000_i1032" type="#_x0000_t75" style="width:528pt;height:747.75pt" o:ole="">
            <v:imagedata r:id="rId22" o:title=""/>
          </v:shape>
          <o:OLEObject Type="Embed" ProgID="Acrobat.Document.DC" ShapeID="_x0000_i1032" DrawAspect="Content" ObjectID="_1739692532" r:id="rId23"/>
        </w:object>
      </w:r>
    </w:p>
    <w:p w:rsidR="005B312F" w:rsidRDefault="005B312F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5B312F" w:rsidRDefault="005B312F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5B312F" w:rsidRDefault="005B312F" w:rsidP="005B312F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Приложение 3</w:t>
      </w:r>
    </w:p>
    <w:p w:rsidR="005B312F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Участие в олимпиадах</w:t>
      </w: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33" type="#_x0000_t75" style="width:446.25pt;height:631.5pt" o:ole="">
            <v:imagedata r:id="rId24" o:title=""/>
          </v:shape>
          <o:OLEObject Type="Embed" ProgID="Acrobat.Document.DC" ShapeID="_x0000_i1033" DrawAspect="Content" ObjectID="_1739692533" r:id="rId25"/>
        </w:object>
      </w: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20D3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object w:dxaOrig="8925" w:dyaOrig="12630">
          <v:shape id="_x0000_i1034" type="#_x0000_t75" style="width:446.25pt;height:631.5pt" o:ole="">
            <v:imagedata r:id="rId26" o:title=""/>
          </v:shape>
          <o:OLEObject Type="Embed" ProgID="Acrobat.Document.DC" ShapeID="_x0000_i1034" DrawAspect="Content" ObjectID="_1739692534" r:id="rId27"/>
        </w:object>
      </w: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D24501" w:rsidRDefault="00D24501" w:rsidP="00D24501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Приложение 4</w:t>
      </w:r>
    </w:p>
    <w:p w:rsidR="00D24501" w:rsidRDefault="00D24501" w:rsidP="00D2450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Дипломы</w:t>
      </w:r>
    </w:p>
    <w:p w:rsidR="00D24501" w:rsidRDefault="00D24501" w:rsidP="005B312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881509" w:rsidRPr="00881509" w:rsidRDefault="005B312F" w:rsidP="0071541B">
      <w:pPr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/>
          <w:noProof/>
          <w:lang w:val="ru-RU" w:eastAsia="ru-RU"/>
        </w:rPr>
        <w:drawing>
          <wp:inline distT="0" distB="0" distL="0" distR="0">
            <wp:extent cx="6838696" cy="483870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07" cy="484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D37" w:rsidRPr="00420D37">
        <w:rPr>
          <w:rFonts w:ascii="Times New Roman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9" o:spid="_x0000_s2051" type="#_x0000_t202" style="position:absolute;margin-left:56.65pt;margin-top:35.25pt;width:78.55pt;height:10.6pt;z-index:-2516572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" filled="f" stroked="f">
            <v:textbox inset="0,0,0,0">
              <w:txbxContent>
                <w:p w:rsidR="003F3656" w:rsidRDefault="003F3656" w:rsidP="00881509">
                  <w:pPr>
                    <w:tabs>
                      <w:tab w:val="left" w:pos="566"/>
                    </w:tabs>
                    <w:spacing w:before="3"/>
                    <w:rPr>
                      <w:sz w:val="18"/>
                    </w:rPr>
                  </w:pPr>
                  <w:r>
                    <w:rPr>
                      <w:w w:val="110"/>
                      <w:sz w:val="18"/>
                    </w:rPr>
                    <w:t>2</w:t>
                  </w:r>
                  <w:r>
                    <w:rPr>
                      <w:w w:val="110"/>
                      <w:sz w:val="18"/>
                    </w:rPr>
                    <w:tab/>
                  </w:r>
                  <w:proofErr w:type="spellStart"/>
                  <w:r>
                    <w:rPr>
                      <w:w w:val="105"/>
                      <w:sz w:val="18"/>
                    </w:rPr>
                    <w:t>Содержание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420D37" w:rsidRPr="00420D37">
        <w:rPr>
          <w:rFonts w:ascii="Times New Roman"/>
          <w:noProof/>
        </w:rPr>
        <w:pict>
          <v:rect id="Rectangle 8" o:spid="_x0000_s2050" style="position:absolute;margin-left:30pt;margin-top:22.2pt;width:551.3pt;height:52.45pt;z-index:-2516561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" stroked="f">
            <w10:wrap anchorx="page" anchory="page"/>
          </v:rect>
        </w:pict>
      </w:r>
    </w:p>
    <w:sectPr w:rsidR="00881509" w:rsidRPr="00881509" w:rsidSect="0071541B">
      <w:pgSz w:w="11910" w:h="16840"/>
      <w:pgMar w:top="420" w:right="900" w:bottom="280" w:left="94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6F8A" w:rsidRDefault="00166F8A" w:rsidP="003F3656">
      <w:pPr>
        <w:spacing w:after="0" w:line="240" w:lineRule="auto"/>
      </w:pPr>
      <w:r>
        <w:separator/>
      </w:r>
    </w:p>
  </w:endnote>
  <w:endnote w:type="continuationSeparator" w:id="0">
    <w:p w:rsidR="00166F8A" w:rsidRDefault="00166F8A" w:rsidP="003F36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6F8A" w:rsidRDefault="00166F8A" w:rsidP="003F3656">
      <w:pPr>
        <w:spacing w:after="0" w:line="240" w:lineRule="auto"/>
      </w:pPr>
      <w:r>
        <w:separator/>
      </w:r>
    </w:p>
  </w:footnote>
  <w:footnote w:type="continuationSeparator" w:id="0">
    <w:p w:rsidR="00166F8A" w:rsidRDefault="00166F8A" w:rsidP="003F36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FF68E9"/>
    <w:multiLevelType w:val="hybridMultilevel"/>
    <w:tmpl w:val="EA72D88E"/>
    <w:lvl w:ilvl="0" w:tplc="4D064DAC">
      <w:start w:val="1"/>
      <w:numFmt w:val="decimal"/>
      <w:lvlText w:val="%1."/>
      <w:lvlJc w:val="left"/>
      <w:pPr>
        <w:ind w:left="896" w:hanging="339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3DECF678">
      <w:numFmt w:val="bullet"/>
      <w:lvlText w:val="•"/>
      <w:lvlJc w:val="left"/>
      <w:pPr>
        <w:ind w:left="1830" w:hanging="339"/>
      </w:pPr>
      <w:rPr>
        <w:rFonts w:hint="default"/>
        <w:lang w:val="ru-RU" w:eastAsia="en-US" w:bidi="ar-SA"/>
      </w:rPr>
    </w:lvl>
    <w:lvl w:ilvl="2" w:tplc="2558F04E">
      <w:numFmt w:val="bullet"/>
      <w:lvlText w:val="•"/>
      <w:lvlJc w:val="left"/>
      <w:pPr>
        <w:ind w:left="2761" w:hanging="339"/>
      </w:pPr>
      <w:rPr>
        <w:rFonts w:hint="default"/>
        <w:lang w:val="ru-RU" w:eastAsia="en-US" w:bidi="ar-SA"/>
      </w:rPr>
    </w:lvl>
    <w:lvl w:ilvl="3" w:tplc="619CF6D2">
      <w:numFmt w:val="bullet"/>
      <w:lvlText w:val="•"/>
      <w:lvlJc w:val="left"/>
      <w:pPr>
        <w:ind w:left="3691" w:hanging="339"/>
      </w:pPr>
      <w:rPr>
        <w:rFonts w:hint="default"/>
        <w:lang w:val="ru-RU" w:eastAsia="en-US" w:bidi="ar-SA"/>
      </w:rPr>
    </w:lvl>
    <w:lvl w:ilvl="4" w:tplc="798ED9A4">
      <w:numFmt w:val="bullet"/>
      <w:lvlText w:val="•"/>
      <w:lvlJc w:val="left"/>
      <w:pPr>
        <w:ind w:left="4622" w:hanging="339"/>
      </w:pPr>
      <w:rPr>
        <w:rFonts w:hint="default"/>
        <w:lang w:val="ru-RU" w:eastAsia="en-US" w:bidi="ar-SA"/>
      </w:rPr>
    </w:lvl>
    <w:lvl w:ilvl="5" w:tplc="18A6DDF6">
      <w:numFmt w:val="bullet"/>
      <w:lvlText w:val="•"/>
      <w:lvlJc w:val="left"/>
      <w:pPr>
        <w:ind w:left="5553" w:hanging="339"/>
      </w:pPr>
      <w:rPr>
        <w:rFonts w:hint="default"/>
        <w:lang w:val="ru-RU" w:eastAsia="en-US" w:bidi="ar-SA"/>
      </w:rPr>
    </w:lvl>
    <w:lvl w:ilvl="6" w:tplc="B4A82112">
      <w:numFmt w:val="bullet"/>
      <w:lvlText w:val="•"/>
      <w:lvlJc w:val="left"/>
      <w:pPr>
        <w:ind w:left="6483" w:hanging="339"/>
      </w:pPr>
      <w:rPr>
        <w:rFonts w:hint="default"/>
        <w:lang w:val="ru-RU" w:eastAsia="en-US" w:bidi="ar-SA"/>
      </w:rPr>
    </w:lvl>
    <w:lvl w:ilvl="7" w:tplc="F3743700">
      <w:numFmt w:val="bullet"/>
      <w:lvlText w:val="•"/>
      <w:lvlJc w:val="left"/>
      <w:pPr>
        <w:ind w:left="7414" w:hanging="339"/>
      </w:pPr>
      <w:rPr>
        <w:rFonts w:hint="default"/>
        <w:lang w:val="ru-RU" w:eastAsia="en-US" w:bidi="ar-SA"/>
      </w:rPr>
    </w:lvl>
    <w:lvl w:ilvl="8" w:tplc="8D765224">
      <w:numFmt w:val="bullet"/>
      <w:lvlText w:val="•"/>
      <w:lvlJc w:val="left"/>
      <w:pPr>
        <w:ind w:left="8345" w:hanging="339"/>
      </w:pPr>
      <w:rPr>
        <w:rFonts w:hint="default"/>
        <w:lang w:val="ru-RU" w:eastAsia="en-US" w:bidi="ar-SA"/>
      </w:rPr>
    </w:lvl>
  </w:abstractNum>
  <w:abstractNum w:abstractNumId="1">
    <w:nsid w:val="35326A2A"/>
    <w:multiLevelType w:val="multilevel"/>
    <w:tmpl w:val="21F0673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60F67600"/>
    <w:multiLevelType w:val="hybridMultilevel"/>
    <w:tmpl w:val="3E6E893E"/>
    <w:lvl w:ilvl="0" w:tplc="9726F97E">
      <w:start w:val="1"/>
      <w:numFmt w:val="decimal"/>
      <w:lvlText w:val="%1."/>
      <w:lvlJc w:val="left"/>
      <w:pPr>
        <w:ind w:left="132" w:hanging="284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97E2EDA">
      <w:numFmt w:val="bullet"/>
      <w:lvlText w:val="•"/>
      <w:lvlJc w:val="left"/>
      <w:pPr>
        <w:ind w:left="1146" w:hanging="284"/>
      </w:pPr>
      <w:rPr>
        <w:rFonts w:hint="default"/>
        <w:lang w:val="ru-RU" w:eastAsia="en-US" w:bidi="ar-SA"/>
      </w:rPr>
    </w:lvl>
    <w:lvl w:ilvl="2" w:tplc="B7605608">
      <w:numFmt w:val="bullet"/>
      <w:lvlText w:val="•"/>
      <w:lvlJc w:val="left"/>
      <w:pPr>
        <w:ind w:left="2153" w:hanging="284"/>
      </w:pPr>
      <w:rPr>
        <w:rFonts w:hint="default"/>
        <w:lang w:val="ru-RU" w:eastAsia="en-US" w:bidi="ar-SA"/>
      </w:rPr>
    </w:lvl>
    <w:lvl w:ilvl="3" w:tplc="DBF26968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58761C74">
      <w:numFmt w:val="bullet"/>
      <w:lvlText w:val="•"/>
      <w:lvlJc w:val="left"/>
      <w:pPr>
        <w:ind w:left="4166" w:hanging="284"/>
      </w:pPr>
      <w:rPr>
        <w:rFonts w:hint="default"/>
        <w:lang w:val="ru-RU" w:eastAsia="en-US" w:bidi="ar-SA"/>
      </w:rPr>
    </w:lvl>
    <w:lvl w:ilvl="5" w:tplc="0C44D096">
      <w:numFmt w:val="bullet"/>
      <w:lvlText w:val="•"/>
      <w:lvlJc w:val="left"/>
      <w:pPr>
        <w:ind w:left="5173" w:hanging="284"/>
      </w:pPr>
      <w:rPr>
        <w:rFonts w:hint="default"/>
        <w:lang w:val="ru-RU" w:eastAsia="en-US" w:bidi="ar-SA"/>
      </w:rPr>
    </w:lvl>
    <w:lvl w:ilvl="6" w:tplc="95209076">
      <w:numFmt w:val="bullet"/>
      <w:lvlText w:val="•"/>
      <w:lvlJc w:val="left"/>
      <w:pPr>
        <w:ind w:left="6179" w:hanging="284"/>
      </w:pPr>
      <w:rPr>
        <w:rFonts w:hint="default"/>
        <w:lang w:val="ru-RU" w:eastAsia="en-US" w:bidi="ar-SA"/>
      </w:rPr>
    </w:lvl>
    <w:lvl w:ilvl="7" w:tplc="9E7200E8">
      <w:numFmt w:val="bullet"/>
      <w:lvlText w:val="•"/>
      <w:lvlJc w:val="left"/>
      <w:pPr>
        <w:ind w:left="7186" w:hanging="284"/>
      </w:pPr>
      <w:rPr>
        <w:rFonts w:hint="default"/>
        <w:lang w:val="ru-RU" w:eastAsia="en-US" w:bidi="ar-SA"/>
      </w:rPr>
    </w:lvl>
    <w:lvl w:ilvl="8" w:tplc="1A28B6A2">
      <w:numFmt w:val="bullet"/>
      <w:lvlText w:val="•"/>
      <w:lvlJc w:val="left"/>
      <w:pPr>
        <w:ind w:left="8193" w:hanging="284"/>
      </w:pPr>
      <w:rPr>
        <w:rFonts w:hint="default"/>
        <w:lang w:val="ru-RU" w:eastAsia="en-US" w:bidi="ar-SA"/>
      </w:rPr>
    </w:lvl>
  </w:abstractNum>
  <w:abstractNum w:abstractNumId="3">
    <w:nsid w:val="6CF9486C"/>
    <w:multiLevelType w:val="hybridMultilevel"/>
    <w:tmpl w:val="59DCC540"/>
    <w:lvl w:ilvl="0" w:tplc="E502FC6C">
      <w:numFmt w:val="bullet"/>
      <w:lvlText w:val=""/>
      <w:lvlJc w:val="left"/>
      <w:pPr>
        <w:ind w:left="132" w:hanging="284"/>
      </w:pPr>
      <w:rPr>
        <w:rFonts w:hint="default"/>
        <w:w w:val="76"/>
        <w:lang w:val="ru-RU" w:eastAsia="en-US" w:bidi="ar-SA"/>
      </w:rPr>
    </w:lvl>
    <w:lvl w:ilvl="1" w:tplc="62745832">
      <w:numFmt w:val="bullet"/>
      <w:lvlText w:val="•"/>
      <w:lvlJc w:val="left"/>
      <w:pPr>
        <w:ind w:left="1146" w:hanging="284"/>
      </w:pPr>
      <w:rPr>
        <w:rFonts w:hint="default"/>
        <w:lang w:val="ru-RU" w:eastAsia="en-US" w:bidi="ar-SA"/>
      </w:rPr>
    </w:lvl>
    <w:lvl w:ilvl="2" w:tplc="D83AE48C">
      <w:numFmt w:val="bullet"/>
      <w:lvlText w:val="•"/>
      <w:lvlJc w:val="left"/>
      <w:pPr>
        <w:ind w:left="2153" w:hanging="284"/>
      </w:pPr>
      <w:rPr>
        <w:rFonts w:hint="default"/>
        <w:lang w:val="ru-RU" w:eastAsia="en-US" w:bidi="ar-SA"/>
      </w:rPr>
    </w:lvl>
    <w:lvl w:ilvl="3" w:tplc="566CBD4E">
      <w:numFmt w:val="bullet"/>
      <w:lvlText w:val="•"/>
      <w:lvlJc w:val="left"/>
      <w:pPr>
        <w:ind w:left="3159" w:hanging="284"/>
      </w:pPr>
      <w:rPr>
        <w:rFonts w:hint="default"/>
        <w:lang w:val="ru-RU" w:eastAsia="en-US" w:bidi="ar-SA"/>
      </w:rPr>
    </w:lvl>
    <w:lvl w:ilvl="4" w:tplc="F522DEA6">
      <w:numFmt w:val="bullet"/>
      <w:lvlText w:val="•"/>
      <w:lvlJc w:val="left"/>
      <w:pPr>
        <w:ind w:left="4166" w:hanging="284"/>
      </w:pPr>
      <w:rPr>
        <w:rFonts w:hint="default"/>
        <w:lang w:val="ru-RU" w:eastAsia="en-US" w:bidi="ar-SA"/>
      </w:rPr>
    </w:lvl>
    <w:lvl w:ilvl="5" w:tplc="2E5E3E30">
      <w:numFmt w:val="bullet"/>
      <w:lvlText w:val="•"/>
      <w:lvlJc w:val="left"/>
      <w:pPr>
        <w:ind w:left="5173" w:hanging="284"/>
      </w:pPr>
      <w:rPr>
        <w:rFonts w:hint="default"/>
        <w:lang w:val="ru-RU" w:eastAsia="en-US" w:bidi="ar-SA"/>
      </w:rPr>
    </w:lvl>
    <w:lvl w:ilvl="6" w:tplc="4760C450">
      <w:numFmt w:val="bullet"/>
      <w:lvlText w:val="•"/>
      <w:lvlJc w:val="left"/>
      <w:pPr>
        <w:ind w:left="6179" w:hanging="284"/>
      </w:pPr>
      <w:rPr>
        <w:rFonts w:hint="default"/>
        <w:lang w:val="ru-RU" w:eastAsia="en-US" w:bidi="ar-SA"/>
      </w:rPr>
    </w:lvl>
    <w:lvl w:ilvl="7" w:tplc="CEC4CDCE">
      <w:numFmt w:val="bullet"/>
      <w:lvlText w:val="•"/>
      <w:lvlJc w:val="left"/>
      <w:pPr>
        <w:ind w:left="7186" w:hanging="284"/>
      </w:pPr>
      <w:rPr>
        <w:rFonts w:hint="default"/>
        <w:lang w:val="ru-RU" w:eastAsia="en-US" w:bidi="ar-SA"/>
      </w:rPr>
    </w:lvl>
    <w:lvl w:ilvl="8" w:tplc="CEFEA67E">
      <w:numFmt w:val="bullet"/>
      <w:lvlText w:val="•"/>
      <w:lvlJc w:val="left"/>
      <w:pPr>
        <w:ind w:left="8193" w:hanging="284"/>
      </w:pPr>
      <w:rPr>
        <w:rFonts w:hint="default"/>
        <w:lang w:val="ru-RU" w:eastAsia="en-US" w:bidi="ar-SA"/>
      </w:rPr>
    </w:lvl>
  </w:abstractNum>
  <w:abstractNum w:abstractNumId="4">
    <w:nsid w:val="7C8E2ABA"/>
    <w:multiLevelType w:val="hybridMultilevel"/>
    <w:tmpl w:val="B6F08400"/>
    <w:lvl w:ilvl="0" w:tplc="827A184C">
      <w:start w:val="1"/>
      <w:numFmt w:val="decimal"/>
      <w:lvlText w:val="%1."/>
      <w:lvlJc w:val="left"/>
      <w:pPr>
        <w:ind w:left="841" w:hanging="284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B04B112">
      <w:numFmt w:val="bullet"/>
      <w:lvlText w:val="•"/>
      <w:lvlJc w:val="left"/>
      <w:pPr>
        <w:ind w:left="1776" w:hanging="284"/>
      </w:pPr>
      <w:rPr>
        <w:rFonts w:hint="default"/>
        <w:lang w:val="ru-RU" w:eastAsia="en-US" w:bidi="ar-SA"/>
      </w:rPr>
    </w:lvl>
    <w:lvl w:ilvl="2" w:tplc="6CF437E0">
      <w:numFmt w:val="bullet"/>
      <w:lvlText w:val="•"/>
      <w:lvlJc w:val="left"/>
      <w:pPr>
        <w:ind w:left="2713" w:hanging="284"/>
      </w:pPr>
      <w:rPr>
        <w:rFonts w:hint="default"/>
        <w:lang w:val="ru-RU" w:eastAsia="en-US" w:bidi="ar-SA"/>
      </w:rPr>
    </w:lvl>
    <w:lvl w:ilvl="3" w:tplc="F216FF96">
      <w:numFmt w:val="bullet"/>
      <w:lvlText w:val="•"/>
      <w:lvlJc w:val="left"/>
      <w:pPr>
        <w:ind w:left="3649" w:hanging="284"/>
      </w:pPr>
      <w:rPr>
        <w:rFonts w:hint="default"/>
        <w:lang w:val="ru-RU" w:eastAsia="en-US" w:bidi="ar-SA"/>
      </w:rPr>
    </w:lvl>
    <w:lvl w:ilvl="4" w:tplc="A66631A8">
      <w:numFmt w:val="bullet"/>
      <w:lvlText w:val="•"/>
      <w:lvlJc w:val="left"/>
      <w:pPr>
        <w:ind w:left="4586" w:hanging="284"/>
      </w:pPr>
      <w:rPr>
        <w:rFonts w:hint="default"/>
        <w:lang w:val="ru-RU" w:eastAsia="en-US" w:bidi="ar-SA"/>
      </w:rPr>
    </w:lvl>
    <w:lvl w:ilvl="5" w:tplc="7EFE3D18">
      <w:numFmt w:val="bullet"/>
      <w:lvlText w:val="•"/>
      <w:lvlJc w:val="left"/>
      <w:pPr>
        <w:ind w:left="5523" w:hanging="284"/>
      </w:pPr>
      <w:rPr>
        <w:rFonts w:hint="default"/>
        <w:lang w:val="ru-RU" w:eastAsia="en-US" w:bidi="ar-SA"/>
      </w:rPr>
    </w:lvl>
    <w:lvl w:ilvl="6" w:tplc="40542D38">
      <w:numFmt w:val="bullet"/>
      <w:lvlText w:val="•"/>
      <w:lvlJc w:val="left"/>
      <w:pPr>
        <w:ind w:left="6459" w:hanging="284"/>
      </w:pPr>
      <w:rPr>
        <w:rFonts w:hint="default"/>
        <w:lang w:val="ru-RU" w:eastAsia="en-US" w:bidi="ar-SA"/>
      </w:rPr>
    </w:lvl>
    <w:lvl w:ilvl="7" w:tplc="09D6DBE8">
      <w:numFmt w:val="bullet"/>
      <w:lvlText w:val="•"/>
      <w:lvlJc w:val="left"/>
      <w:pPr>
        <w:ind w:left="7396" w:hanging="284"/>
      </w:pPr>
      <w:rPr>
        <w:rFonts w:hint="default"/>
        <w:lang w:val="ru-RU" w:eastAsia="en-US" w:bidi="ar-SA"/>
      </w:rPr>
    </w:lvl>
    <w:lvl w:ilvl="8" w:tplc="E9C8502A">
      <w:numFmt w:val="bullet"/>
      <w:lvlText w:val="•"/>
      <w:lvlJc w:val="left"/>
      <w:pPr>
        <w:ind w:left="8333" w:hanging="284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0B62DA"/>
    <w:rsid w:val="000828A1"/>
    <w:rsid w:val="000876F2"/>
    <w:rsid w:val="000B62DA"/>
    <w:rsid w:val="000D1530"/>
    <w:rsid w:val="000D1B8E"/>
    <w:rsid w:val="00124F15"/>
    <w:rsid w:val="00166F8A"/>
    <w:rsid w:val="001D2738"/>
    <w:rsid w:val="00213BAD"/>
    <w:rsid w:val="00282C91"/>
    <w:rsid w:val="002D3E30"/>
    <w:rsid w:val="00397545"/>
    <w:rsid w:val="003F3656"/>
    <w:rsid w:val="00402ECA"/>
    <w:rsid w:val="00420D37"/>
    <w:rsid w:val="00490A09"/>
    <w:rsid w:val="004B1164"/>
    <w:rsid w:val="00527BB6"/>
    <w:rsid w:val="00534266"/>
    <w:rsid w:val="00553127"/>
    <w:rsid w:val="005A7B2F"/>
    <w:rsid w:val="005B312F"/>
    <w:rsid w:val="005F3B29"/>
    <w:rsid w:val="006A6A2B"/>
    <w:rsid w:val="00702D25"/>
    <w:rsid w:val="0071541B"/>
    <w:rsid w:val="00716AFD"/>
    <w:rsid w:val="0075504B"/>
    <w:rsid w:val="007F08BE"/>
    <w:rsid w:val="00812C70"/>
    <w:rsid w:val="00823DAE"/>
    <w:rsid w:val="00873CA0"/>
    <w:rsid w:val="00875732"/>
    <w:rsid w:val="00876064"/>
    <w:rsid w:val="00881509"/>
    <w:rsid w:val="008C50D7"/>
    <w:rsid w:val="009E6BCE"/>
    <w:rsid w:val="00A80172"/>
    <w:rsid w:val="00A917CE"/>
    <w:rsid w:val="00BF6467"/>
    <w:rsid w:val="00C35135"/>
    <w:rsid w:val="00C771B1"/>
    <w:rsid w:val="00CB3D84"/>
    <w:rsid w:val="00CB5A54"/>
    <w:rsid w:val="00D20C6E"/>
    <w:rsid w:val="00D24501"/>
    <w:rsid w:val="00DB1611"/>
    <w:rsid w:val="00DB1DC9"/>
    <w:rsid w:val="00DF7DE6"/>
    <w:rsid w:val="00E37CF7"/>
    <w:rsid w:val="00F62008"/>
    <w:rsid w:val="00F84081"/>
    <w:rsid w:val="00FA1C95"/>
    <w:rsid w:val="00FF1B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1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90A09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90A09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490A09"/>
    <w:rPr>
      <w:color w:val="800080" w:themeColor="followedHyperlink"/>
      <w:u w:val="single"/>
    </w:rPr>
  </w:style>
  <w:style w:type="table" w:customStyle="1" w:styleId="TableNormal1">
    <w:name w:val="Table Normal1"/>
    <w:uiPriority w:val="2"/>
    <w:semiHidden/>
    <w:unhideWhenUsed/>
    <w:qFormat/>
    <w:rsid w:val="00881509"/>
    <w:pPr>
      <w:widowControl w:val="0"/>
      <w:autoSpaceDE w:val="0"/>
      <w:autoSpaceDN w:val="0"/>
      <w:spacing w:after="0" w:line="240" w:lineRule="auto"/>
    </w:pPr>
    <w:rPr>
      <w:rFonts w:eastAsia="Calibri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99"/>
    <w:semiHidden/>
    <w:unhideWhenUsed/>
    <w:rsid w:val="003F3656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semiHidden/>
    <w:rsid w:val="003F3656"/>
  </w:style>
  <w:style w:type="paragraph" w:styleId="a7">
    <w:name w:val="header"/>
    <w:basedOn w:val="a"/>
    <w:link w:val="a8"/>
    <w:uiPriority w:val="99"/>
    <w:unhideWhenUsed/>
    <w:rsid w:val="003F3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F3656"/>
  </w:style>
  <w:style w:type="paragraph" w:styleId="a9">
    <w:name w:val="footer"/>
    <w:basedOn w:val="a"/>
    <w:link w:val="aa"/>
    <w:uiPriority w:val="99"/>
    <w:unhideWhenUsed/>
    <w:rsid w:val="003F3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F3656"/>
  </w:style>
  <w:style w:type="paragraph" w:styleId="ab">
    <w:name w:val="Balloon Text"/>
    <w:basedOn w:val="a"/>
    <w:link w:val="ac"/>
    <w:uiPriority w:val="99"/>
    <w:semiHidden/>
    <w:unhideWhenUsed/>
    <w:rsid w:val="00E37C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37CF7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C771B1"/>
    <w:pPr>
      <w:widowControl w:val="0"/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left="720"/>
      <w:contextualSpacing/>
    </w:pPr>
    <w:rPr>
      <w:rFonts w:ascii="Arial" w:eastAsia="Arial Unicode MS" w:hAnsi="Arial" w:cs="Arial Unicode MS"/>
      <w:color w:val="000000"/>
      <w:sz w:val="20"/>
      <w:szCs w:val="20"/>
      <w:u w:color="000000"/>
      <w:bdr w:val="nil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29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70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97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27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23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78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2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55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B4EE6E-8E7D-42C8-B749-FC8DDAC30E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1003</TotalTime>
  <Pages>15</Pages>
  <Words>990</Words>
  <Characters>5646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Buhg</cp:lastModifiedBy>
  <cp:revision>27</cp:revision>
  <dcterms:created xsi:type="dcterms:W3CDTF">2022-11-20T23:18:00Z</dcterms:created>
  <dcterms:modified xsi:type="dcterms:W3CDTF">2023-03-07T08:09:00Z</dcterms:modified>
</cp:coreProperties>
</file>