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12" w:rsidRDefault="00E66A12">
      <w:pPr>
        <w:jc w:val="center"/>
        <w:rPr>
          <w:rFonts w:ascii="Times New Roman" w:hAnsi="Times New Roman"/>
          <w:sz w:val="22"/>
          <w:szCs w:val="22"/>
        </w:rPr>
      </w:pPr>
    </w:p>
    <w:p w:rsidR="00E66A12" w:rsidRDefault="00E66A12">
      <w:pPr>
        <w:jc w:val="center"/>
        <w:rPr>
          <w:rFonts w:ascii="Times New Roman" w:hAnsi="Times New Roman"/>
          <w:sz w:val="22"/>
          <w:szCs w:val="22"/>
        </w:rPr>
      </w:pPr>
    </w:p>
    <w:p w:rsidR="00E66A12" w:rsidRDefault="00E66A12">
      <w:pPr>
        <w:jc w:val="center"/>
        <w:rPr>
          <w:rFonts w:ascii="Times New Roman" w:hAnsi="Times New Roman"/>
          <w:sz w:val="22"/>
          <w:szCs w:val="22"/>
        </w:rPr>
      </w:pPr>
    </w:p>
    <w:p w:rsidR="00E66A12" w:rsidRDefault="00E66A12">
      <w:pPr>
        <w:jc w:val="center"/>
        <w:rPr>
          <w:rFonts w:ascii="Times New Roman" w:hAnsi="Times New Roman"/>
          <w:sz w:val="22"/>
          <w:szCs w:val="22"/>
        </w:rPr>
      </w:pPr>
    </w:p>
    <w:p w:rsidR="00E66A12" w:rsidRDefault="00E66A12">
      <w:pPr>
        <w:jc w:val="center"/>
        <w:rPr>
          <w:rFonts w:ascii="Times New Roman" w:hAnsi="Times New Roman"/>
          <w:sz w:val="22"/>
          <w:szCs w:val="22"/>
        </w:rPr>
      </w:pPr>
    </w:p>
    <w:p w:rsidR="00E66A12" w:rsidRDefault="00E66A12">
      <w:pPr>
        <w:jc w:val="center"/>
        <w:rPr>
          <w:rFonts w:ascii="Times New Roman" w:hAnsi="Times New Roman"/>
          <w:sz w:val="22"/>
          <w:szCs w:val="22"/>
        </w:rPr>
      </w:pPr>
    </w:p>
    <w:p w:rsidR="00E66A12" w:rsidRDefault="00E66A12">
      <w:pPr>
        <w:jc w:val="center"/>
        <w:rPr>
          <w:rFonts w:ascii="Times New Roman" w:hAnsi="Times New Roman"/>
          <w:sz w:val="22"/>
          <w:szCs w:val="22"/>
        </w:rPr>
      </w:pPr>
    </w:p>
    <w:p w:rsidR="00E66A12" w:rsidRDefault="001906C2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ПОРТФОЛИО</w:t>
      </w:r>
    </w:p>
    <w:p w:rsidR="00E66A12" w:rsidRDefault="00E66A12">
      <w:pPr>
        <w:jc w:val="center"/>
        <w:rPr>
          <w:rFonts w:ascii="Times New Roman" w:hAnsi="Times New Roman"/>
          <w:sz w:val="28"/>
          <w:szCs w:val="28"/>
        </w:rPr>
      </w:pPr>
    </w:p>
    <w:p w:rsidR="00E66A12" w:rsidRDefault="00E66A12">
      <w:pPr>
        <w:jc w:val="center"/>
        <w:rPr>
          <w:rFonts w:ascii="Times New Roman" w:hAnsi="Times New Roman"/>
          <w:sz w:val="28"/>
          <w:szCs w:val="28"/>
        </w:rPr>
      </w:pPr>
    </w:p>
    <w:p w:rsidR="00E66A12" w:rsidRDefault="001906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Мантровой Юлии Викторовны</w:t>
      </w:r>
    </w:p>
    <w:p w:rsidR="00E66A12" w:rsidRDefault="00E66A12">
      <w:pPr>
        <w:jc w:val="center"/>
        <w:rPr>
          <w:rFonts w:ascii="Times New Roman" w:hAnsi="Times New Roman"/>
          <w:sz w:val="22"/>
          <w:szCs w:val="22"/>
        </w:rPr>
      </w:pPr>
    </w:p>
    <w:p w:rsidR="00E66A12" w:rsidRDefault="00E66A12">
      <w:pPr>
        <w:jc w:val="center"/>
        <w:rPr>
          <w:rFonts w:ascii="Times New Roman" w:hAnsi="Times New Roman"/>
          <w:sz w:val="22"/>
          <w:szCs w:val="22"/>
        </w:rPr>
      </w:pPr>
    </w:p>
    <w:p w:rsidR="00E66A12" w:rsidRDefault="00E66A12">
      <w:pPr>
        <w:jc w:val="center"/>
        <w:rPr>
          <w:rFonts w:ascii="Times New Roman" w:hAnsi="Times New Roman"/>
          <w:sz w:val="22"/>
          <w:szCs w:val="22"/>
        </w:rPr>
      </w:pPr>
    </w:p>
    <w:p w:rsidR="00E66A12" w:rsidRDefault="001906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p w:rsidR="00E66A12" w:rsidRDefault="001906C2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03.06.01 – Физика и астрономия</w:t>
      </w:r>
    </w:p>
    <w:p w:rsidR="00E66A12" w:rsidRDefault="00E66A12">
      <w:pPr>
        <w:jc w:val="center"/>
        <w:rPr>
          <w:rFonts w:ascii="Times New Roman" w:hAnsi="Times New Roman"/>
          <w:sz w:val="24"/>
          <w:szCs w:val="24"/>
        </w:rPr>
      </w:pPr>
    </w:p>
    <w:p w:rsidR="00E66A12" w:rsidRDefault="001906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(профиль) подготовки</w:t>
      </w:r>
    </w:p>
    <w:p w:rsidR="00E66A12" w:rsidRDefault="001906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01.04.01 – Приборы и методы экспериментальной физики</w:t>
      </w:r>
    </w:p>
    <w:p w:rsidR="00E66A12" w:rsidRDefault="00E66A12">
      <w:pPr>
        <w:jc w:val="center"/>
        <w:rPr>
          <w:rFonts w:ascii="Times New Roman" w:hAnsi="Times New Roman"/>
          <w:sz w:val="22"/>
          <w:szCs w:val="22"/>
        </w:rPr>
      </w:pPr>
    </w:p>
    <w:p w:rsidR="00E66A12" w:rsidRDefault="00E66A12">
      <w:pPr>
        <w:jc w:val="center"/>
        <w:rPr>
          <w:rFonts w:ascii="Times New Roman" w:hAnsi="Times New Roman"/>
          <w:sz w:val="22"/>
          <w:szCs w:val="22"/>
        </w:rPr>
      </w:pPr>
    </w:p>
    <w:p w:rsidR="00E66A12" w:rsidRDefault="001906C2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br w:type="page"/>
      </w:r>
    </w:p>
    <w:p w:rsidR="00E66A12" w:rsidRDefault="001906C2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Содержание</w:t>
      </w:r>
    </w:p>
    <w:p w:rsidR="00E66A12" w:rsidRDefault="00E66A12">
      <w:pPr>
        <w:jc w:val="center"/>
        <w:rPr>
          <w:rFonts w:ascii="Times New Roman" w:hAnsi="Times New Roman"/>
          <w:b/>
          <w:sz w:val="22"/>
          <w:szCs w:val="22"/>
        </w:rPr>
      </w:pPr>
    </w:p>
    <w:p w:rsidR="00E66A12" w:rsidRDefault="001906C2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Общие сведения</w:t>
      </w:r>
    </w:p>
    <w:p w:rsidR="00E66A12" w:rsidRDefault="001906C2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Научные публикации</w:t>
      </w:r>
    </w:p>
    <w:p w:rsidR="00E66A12" w:rsidRDefault="001906C2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Участие в научных конференциях, семинарах</w:t>
      </w:r>
    </w:p>
    <w:p w:rsidR="00E66A12" w:rsidRDefault="001906C2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Участие в грантах</w:t>
      </w:r>
    </w:p>
    <w:p w:rsidR="00E66A12" w:rsidRDefault="001906C2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Участие в конкурсах, олимпиадах</w:t>
      </w:r>
    </w:p>
    <w:p w:rsidR="00E66A12" w:rsidRDefault="001906C2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Участие в работе научных кружков, научных коллективов</w:t>
      </w:r>
    </w:p>
    <w:p w:rsidR="00E66A12" w:rsidRDefault="001906C2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Стажировки</w:t>
      </w:r>
    </w:p>
    <w:p w:rsidR="00E66A12" w:rsidRDefault="001906C2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Участие в выставках</w:t>
      </w:r>
    </w:p>
    <w:p w:rsidR="00E66A12" w:rsidRDefault="001906C2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Патенты, авторские свидетельства</w:t>
      </w:r>
    </w:p>
    <w:p w:rsidR="00E66A12" w:rsidRDefault="001906C2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Именные стипендии</w:t>
      </w:r>
    </w:p>
    <w:p w:rsidR="00E66A12" w:rsidRDefault="001906C2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Награды, премии, дипломы</w:t>
      </w:r>
    </w:p>
    <w:p w:rsidR="00E66A12" w:rsidRDefault="001906C2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br w:type="page"/>
      </w:r>
    </w:p>
    <w:p w:rsidR="00E66A12" w:rsidRDefault="001906C2">
      <w:pPr>
        <w:pStyle w:val="a3"/>
        <w:spacing w:after="200"/>
        <w:contextualSpacing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1. Общие сведения</w:t>
      </w:r>
    </w:p>
    <w:p w:rsidR="00E66A12" w:rsidRDefault="00E66A12">
      <w:pPr>
        <w:pStyle w:val="a3"/>
        <w:spacing w:after="200"/>
        <w:contextualSpacing/>
        <w:jc w:val="center"/>
        <w:rPr>
          <w:rFonts w:ascii="Times New Roman" w:hAnsi="Times New Roman"/>
          <w:sz w:val="22"/>
          <w:szCs w:val="22"/>
        </w:rPr>
      </w:pPr>
    </w:p>
    <w:p w:rsidR="00E66A12" w:rsidRDefault="001906C2">
      <w:pPr>
        <w:pStyle w:val="a3"/>
        <w:spacing w:after="200"/>
        <w:ind w:left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1.1. Тема научно-исследовательской работы: «Использование метода акустооптической видеоспектромерии для изучения оптических свойств вещества в экстремальных условиях».</w:t>
      </w:r>
    </w:p>
    <w:p w:rsidR="00E66A12" w:rsidRDefault="001906C2">
      <w:pPr>
        <w:spacing w:after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1.2. Научный руководитель: Зинин Павел Валентинович, к.ф.-м.н.</w:t>
      </w:r>
    </w:p>
    <w:p w:rsidR="00E66A12" w:rsidRDefault="001906C2">
      <w:pPr>
        <w:spacing w:after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1.3. Год поступления в аспирантуру: 2016.</w:t>
      </w:r>
    </w:p>
    <w:p w:rsidR="00E66A12" w:rsidRDefault="00E66A12">
      <w:pPr>
        <w:spacing w:after="200"/>
        <w:rPr>
          <w:rFonts w:ascii="Times New Roman" w:hAnsi="Times New Roman"/>
          <w:sz w:val="22"/>
          <w:szCs w:val="22"/>
        </w:rPr>
      </w:pPr>
    </w:p>
    <w:p w:rsidR="00E66A12" w:rsidRDefault="001906C2">
      <w:pPr>
        <w:spacing w:after="20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 Научные публикации</w:t>
      </w:r>
    </w:p>
    <w:p w:rsidR="00E66A12" w:rsidRDefault="001906C2">
      <w:pPr>
        <w:spacing w:after="20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Приводится список научных публикаций с полными выходными данными. В приложении выкладываются отсканированные копии статей с титульными страницами источника, в котором опубликована статья. В конце списка дается ссылка на номер приложение (например, «Копии публикаций приведены в Приложении 1»).</w:t>
      </w:r>
    </w:p>
    <w:p w:rsidR="00A15786" w:rsidRPr="008710CF" w:rsidRDefault="00A15786" w:rsidP="00A15786">
      <w:pPr>
        <w:pStyle w:val="a3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Style w:val="eudoraheader"/>
          <w:rFonts w:ascii="Times New Roman" w:hAnsi="Times New Roman"/>
          <w:sz w:val="24"/>
          <w:szCs w:val="24"/>
        </w:rPr>
      </w:pPr>
      <w:r w:rsidRPr="00A15786">
        <w:rPr>
          <w:rStyle w:val="eudoraheader"/>
          <w:rFonts w:ascii="Times New Roman" w:hAnsi="Times New Roman"/>
          <w:sz w:val="24"/>
          <w:szCs w:val="24"/>
          <w:lang w:val="en-US"/>
        </w:rPr>
        <w:t>A.S.</w:t>
      </w:r>
      <w:r w:rsidRPr="00A134F3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 Machikhin, </w:t>
      </w:r>
      <w:r w:rsidRPr="00A15786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I. </w:t>
      </w:r>
      <w:r w:rsidRPr="00A134F3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Troyan, </w:t>
      </w:r>
      <w:r w:rsidRPr="00A15786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A. </w:t>
      </w:r>
      <w:r w:rsidRPr="00A134F3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Bykov, </w:t>
      </w:r>
      <w:r w:rsidRPr="00A15786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P.V. </w:t>
      </w:r>
      <w:r w:rsidRPr="00A134F3">
        <w:rPr>
          <w:rStyle w:val="eudoraheader"/>
          <w:rFonts w:ascii="Times New Roman" w:hAnsi="Times New Roman"/>
          <w:sz w:val="24"/>
          <w:szCs w:val="24"/>
          <w:lang w:val="en-US"/>
        </w:rPr>
        <w:t>Zinin, D.D.</w:t>
      </w:r>
      <w:r w:rsidRPr="00A15786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 </w:t>
      </w:r>
      <w:r w:rsidRPr="00A134F3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Khokhlov, </w:t>
      </w:r>
      <w:r w:rsidRPr="00A15786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Y. </w:t>
      </w:r>
      <w:r w:rsidRPr="00A134F3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Mantrova, </w:t>
      </w:r>
      <w:r w:rsidRPr="00A15786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K. </w:t>
      </w:r>
      <w:r w:rsidRPr="00A134F3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Bulatov, </w:t>
      </w:r>
      <w:r w:rsidRPr="00A15786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I. B. </w:t>
      </w:r>
      <w:r w:rsidRPr="00A134F3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Kutuza, </w:t>
      </w:r>
      <w:r w:rsidRPr="00A15786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V. B. </w:t>
      </w:r>
      <w:r w:rsidRPr="00A134F3">
        <w:rPr>
          <w:rStyle w:val="eudoraheader"/>
          <w:rFonts w:ascii="Times New Roman" w:hAnsi="Times New Roman"/>
          <w:sz w:val="24"/>
          <w:szCs w:val="24"/>
          <w:lang w:val="en-US"/>
        </w:rPr>
        <w:t>Prakapenka</w:t>
      </w:r>
      <w:r w:rsidRPr="00A15786">
        <w:rPr>
          <w:rStyle w:val="eudoraheader"/>
          <w:rFonts w:ascii="Times New Roman" w:hAnsi="Times New Roman"/>
          <w:sz w:val="24"/>
          <w:szCs w:val="24"/>
          <w:lang w:val="en-US"/>
        </w:rPr>
        <w:t>.</w:t>
      </w:r>
      <w:r w:rsidRPr="00A134F3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 In-situ</w:t>
      </w:r>
      <w:r w:rsidRPr="00A15786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 </w:t>
      </w:r>
      <w:r w:rsidRPr="00A134F3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measurement of the high temperature distribution inside diamond-anvil cell by acousto-optical spectral imaging system </w:t>
      </w:r>
      <w:r w:rsidRPr="00A15786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In “XXXII International Conference on Interaction of Intense Energy Fluxes with Matter” Book of </w:t>
      </w:r>
      <w:r w:rsidRPr="00A134F3">
        <w:rPr>
          <w:rStyle w:val="eudoraheader"/>
          <w:rFonts w:ascii="Times New Roman" w:hAnsi="Times New Roman"/>
          <w:sz w:val="24"/>
          <w:szCs w:val="24"/>
          <w:lang w:val="en-US"/>
        </w:rPr>
        <w:t>Abstract</w:t>
      </w:r>
      <w:r w:rsidRPr="00A15786">
        <w:rPr>
          <w:rStyle w:val="eudoraheader"/>
          <w:rFonts w:ascii="Times New Roman" w:hAnsi="Times New Roman"/>
          <w:sz w:val="24"/>
          <w:szCs w:val="24"/>
          <w:lang w:val="en-US"/>
        </w:rPr>
        <w:t>.</w:t>
      </w:r>
      <w:r w:rsidRPr="00A134F3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Style w:val="eudoraheader"/>
          <w:rFonts w:ascii="Times New Roman" w:hAnsi="Times New Roman"/>
          <w:sz w:val="24"/>
          <w:szCs w:val="24"/>
        </w:rPr>
        <w:t>RAS, Moscow. 253 (2017).</w:t>
      </w:r>
    </w:p>
    <w:p w:rsidR="00A15786" w:rsidRDefault="00A15786" w:rsidP="00A15786">
      <w:pPr>
        <w:pStyle w:val="a3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Style w:val="eudoraheader"/>
          <w:rFonts w:ascii="Times New Roman" w:hAnsi="Times New Roman"/>
          <w:sz w:val="24"/>
          <w:szCs w:val="24"/>
        </w:rPr>
      </w:pPr>
      <w:r w:rsidRPr="00A15786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I. B. </w:t>
      </w:r>
      <w:r w:rsidRPr="00A134F3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Kutuza, </w:t>
      </w:r>
      <w:r w:rsidRPr="00A15786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P.V. </w:t>
      </w:r>
      <w:r w:rsidRPr="00A134F3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Zinin, </w:t>
      </w:r>
      <w:r w:rsidRPr="00A15786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A. S. </w:t>
      </w:r>
      <w:r w:rsidRPr="00A134F3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Machikhin, </w:t>
      </w:r>
      <w:r w:rsidRPr="00A15786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I. </w:t>
      </w:r>
      <w:r w:rsidRPr="00A134F3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Troyan, </w:t>
      </w:r>
      <w:r w:rsidRPr="00A15786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A. </w:t>
      </w:r>
      <w:r w:rsidRPr="00A134F3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Bykov A., </w:t>
      </w:r>
      <w:r w:rsidRPr="00A15786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K. M. </w:t>
      </w:r>
      <w:r w:rsidRPr="00A134F3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Bulatov, </w:t>
      </w:r>
      <w:r w:rsidRPr="00A15786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V. </w:t>
      </w:r>
      <w:r w:rsidRPr="00A134F3">
        <w:rPr>
          <w:rStyle w:val="eudoraheader"/>
          <w:rFonts w:ascii="Times New Roman" w:hAnsi="Times New Roman"/>
          <w:sz w:val="24"/>
          <w:szCs w:val="24"/>
          <w:lang w:val="en-US"/>
        </w:rPr>
        <w:t>Batshev</w:t>
      </w:r>
      <w:r w:rsidRPr="00A15786">
        <w:rPr>
          <w:rStyle w:val="eudoraheader"/>
          <w:rFonts w:ascii="Times New Roman" w:hAnsi="Times New Roman"/>
          <w:sz w:val="24"/>
          <w:szCs w:val="24"/>
          <w:lang w:val="en-US"/>
        </w:rPr>
        <w:t>,</w:t>
      </w:r>
      <w:r w:rsidRPr="00A134F3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 </w:t>
      </w:r>
      <w:r w:rsidRPr="00A15786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Y. </w:t>
      </w:r>
      <w:r w:rsidRPr="00A134F3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Mantrova, </w:t>
      </w:r>
      <w:r w:rsidRPr="00A15786">
        <w:rPr>
          <w:rStyle w:val="eudoraheader"/>
          <w:rFonts w:ascii="Times New Roman" w:hAnsi="Times New Roman"/>
          <w:sz w:val="24"/>
          <w:szCs w:val="24"/>
          <w:lang w:val="en-US"/>
        </w:rPr>
        <w:t>“</w:t>
      </w:r>
      <w:r w:rsidRPr="00A134F3">
        <w:rPr>
          <w:rStyle w:val="eudoraheader"/>
          <w:rFonts w:ascii="Times New Roman" w:hAnsi="Times New Roman"/>
          <w:sz w:val="24"/>
          <w:szCs w:val="24"/>
          <w:lang w:val="en-US"/>
        </w:rPr>
        <w:t>Combined laser heating and Raman scattering in diamond-anvil-cell system</w:t>
      </w:r>
      <w:r w:rsidRPr="00A15786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”. In “XXXII International Conference on Interaction of Intense Energy Fluxes with Matter” Book of </w:t>
      </w:r>
      <w:r w:rsidRPr="00A134F3">
        <w:rPr>
          <w:rStyle w:val="eudoraheader"/>
          <w:rFonts w:ascii="Times New Roman" w:hAnsi="Times New Roman"/>
          <w:sz w:val="24"/>
          <w:szCs w:val="24"/>
          <w:lang w:val="en-US"/>
        </w:rPr>
        <w:t>Abstract</w:t>
      </w:r>
      <w:r w:rsidRPr="00A15786">
        <w:rPr>
          <w:rStyle w:val="eudoraheader"/>
          <w:rFonts w:ascii="Times New Roman" w:hAnsi="Times New Roman"/>
          <w:sz w:val="24"/>
          <w:szCs w:val="24"/>
          <w:lang w:val="en-US"/>
        </w:rPr>
        <w:t>.</w:t>
      </w:r>
      <w:r w:rsidRPr="00A134F3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Style w:val="eudoraheader"/>
          <w:rFonts w:ascii="Times New Roman" w:hAnsi="Times New Roman"/>
          <w:sz w:val="24"/>
          <w:szCs w:val="24"/>
        </w:rPr>
        <w:t>RAS, Moscow. 254 (2017).</w:t>
      </w:r>
    </w:p>
    <w:p w:rsidR="003C017D" w:rsidRPr="003C017D" w:rsidRDefault="003C017D" w:rsidP="003C017D">
      <w:pPr>
        <w:pStyle w:val="a3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C017D">
        <w:rPr>
          <w:rFonts w:ascii="Times New Roman" w:hAnsi="Times New Roman"/>
          <w:sz w:val="24"/>
          <w:szCs w:val="24"/>
          <w:lang w:val="en-US"/>
        </w:rPr>
        <w:t>1.Y</w:t>
      </w:r>
      <w:proofErr w:type="gramEnd"/>
      <w:r w:rsidRPr="003C017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3C017D">
        <w:rPr>
          <w:rFonts w:ascii="Times New Roman" w:hAnsi="Times New Roman"/>
          <w:sz w:val="24"/>
          <w:szCs w:val="24"/>
          <w:lang w:val="en-US"/>
        </w:rPr>
        <w:t>Mantrova</w:t>
      </w:r>
      <w:proofErr w:type="spellEnd"/>
      <w:r w:rsidRPr="003C017D">
        <w:rPr>
          <w:rFonts w:ascii="Times New Roman" w:hAnsi="Times New Roman"/>
          <w:sz w:val="24"/>
          <w:szCs w:val="24"/>
          <w:lang w:val="en-US"/>
        </w:rPr>
        <w:t xml:space="preserve">, K. </w:t>
      </w:r>
      <w:proofErr w:type="spellStart"/>
      <w:r w:rsidRPr="003C017D">
        <w:rPr>
          <w:rFonts w:ascii="Times New Roman" w:hAnsi="Times New Roman"/>
          <w:sz w:val="24"/>
          <w:szCs w:val="24"/>
          <w:lang w:val="en-US"/>
        </w:rPr>
        <w:t>Bulatov</w:t>
      </w:r>
      <w:proofErr w:type="spellEnd"/>
      <w:r w:rsidRPr="003C017D">
        <w:rPr>
          <w:rFonts w:ascii="Times New Roman" w:hAnsi="Times New Roman"/>
          <w:sz w:val="24"/>
          <w:szCs w:val="24"/>
          <w:lang w:val="en-US"/>
        </w:rPr>
        <w:t xml:space="preserve">, I. B. </w:t>
      </w:r>
      <w:proofErr w:type="spellStart"/>
      <w:r w:rsidRPr="003C017D">
        <w:rPr>
          <w:rFonts w:ascii="Times New Roman" w:hAnsi="Times New Roman"/>
          <w:sz w:val="24"/>
          <w:szCs w:val="24"/>
          <w:lang w:val="en-US"/>
        </w:rPr>
        <w:t>Kutuza</w:t>
      </w:r>
      <w:proofErr w:type="spellEnd"/>
      <w:r w:rsidRPr="003C017D">
        <w:rPr>
          <w:rFonts w:ascii="Times New Roman" w:hAnsi="Times New Roman"/>
          <w:sz w:val="24"/>
          <w:szCs w:val="24"/>
          <w:lang w:val="en-US"/>
        </w:rPr>
        <w:t xml:space="preserve">, V. B. </w:t>
      </w:r>
      <w:proofErr w:type="spellStart"/>
      <w:r w:rsidRPr="003C017D">
        <w:rPr>
          <w:rFonts w:ascii="Times New Roman" w:hAnsi="Times New Roman"/>
          <w:sz w:val="24"/>
          <w:szCs w:val="24"/>
          <w:lang w:val="en-US"/>
        </w:rPr>
        <w:t>Prakapenka</w:t>
      </w:r>
      <w:proofErr w:type="spellEnd"/>
      <w:r w:rsidRPr="003C017D">
        <w:rPr>
          <w:rFonts w:ascii="Times New Roman" w:hAnsi="Times New Roman"/>
          <w:sz w:val="24"/>
          <w:szCs w:val="24"/>
          <w:lang w:val="en-US"/>
        </w:rPr>
        <w:t xml:space="preserve">. In-situ measurement of the high temperature distribution inside diamond-anvil cell by </w:t>
      </w:r>
      <w:proofErr w:type="spellStart"/>
      <w:r w:rsidRPr="003C017D">
        <w:rPr>
          <w:rFonts w:ascii="Times New Roman" w:hAnsi="Times New Roman"/>
          <w:sz w:val="24"/>
          <w:szCs w:val="24"/>
          <w:lang w:val="en-US"/>
        </w:rPr>
        <w:t>acousto</w:t>
      </w:r>
      <w:proofErr w:type="spellEnd"/>
      <w:r w:rsidRPr="003C017D">
        <w:rPr>
          <w:rFonts w:ascii="Times New Roman" w:hAnsi="Times New Roman"/>
          <w:sz w:val="24"/>
          <w:szCs w:val="24"/>
          <w:lang w:val="en-US"/>
        </w:rPr>
        <w:t>-optical spectral imaging system In "XXXII International Conference on Interaction of Intense Energy Fluxes with Matter" Book of Abstract. RAS, Moscow. 253 (2017).</w:t>
      </w:r>
    </w:p>
    <w:p w:rsidR="003C017D" w:rsidRPr="003C017D" w:rsidRDefault="003C017D" w:rsidP="003C017D">
      <w:pPr>
        <w:pStyle w:val="a3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C017D">
        <w:rPr>
          <w:rFonts w:ascii="Times New Roman" w:hAnsi="Times New Roman"/>
          <w:sz w:val="24"/>
          <w:szCs w:val="24"/>
          <w:lang w:val="en-US"/>
        </w:rPr>
        <w:t>3.K.M</w:t>
      </w:r>
      <w:proofErr w:type="gramEnd"/>
      <w:r w:rsidRPr="003C017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3C017D">
        <w:rPr>
          <w:rFonts w:ascii="Times New Roman" w:hAnsi="Times New Roman"/>
          <w:sz w:val="24"/>
          <w:szCs w:val="24"/>
          <w:lang w:val="en-US"/>
        </w:rPr>
        <w:t>Bulatov</w:t>
      </w:r>
      <w:proofErr w:type="spellEnd"/>
      <w:r w:rsidRPr="003C017D">
        <w:rPr>
          <w:rFonts w:ascii="Times New Roman" w:hAnsi="Times New Roman"/>
          <w:sz w:val="24"/>
          <w:szCs w:val="24"/>
          <w:lang w:val="en-US"/>
        </w:rPr>
        <w:t xml:space="preserve">, Y.V. </w:t>
      </w:r>
      <w:proofErr w:type="spellStart"/>
      <w:r w:rsidRPr="003C017D">
        <w:rPr>
          <w:rFonts w:ascii="Times New Roman" w:hAnsi="Times New Roman"/>
          <w:sz w:val="24"/>
          <w:szCs w:val="24"/>
          <w:lang w:val="en-US"/>
        </w:rPr>
        <w:t>Mantrova</w:t>
      </w:r>
      <w:proofErr w:type="spellEnd"/>
      <w:r w:rsidRPr="003C017D">
        <w:rPr>
          <w:rFonts w:ascii="Times New Roman" w:hAnsi="Times New Roman"/>
          <w:sz w:val="24"/>
          <w:szCs w:val="24"/>
          <w:lang w:val="en-US"/>
        </w:rPr>
        <w:t xml:space="preserve">, A.A. </w:t>
      </w:r>
      <w:proofErr w:type="spellStart"/>
      <w:r w:rsidRPr="003C017D">
        <w:rPr>
          <w:rFonts w:ascii="Times New Roman" w:hAnsi="Times New Roman"/>
          <w:sz w:val="24"/>
          <w:szCs w:val="24"/>
          <w:lang w:val="en-US"/>
        </w:rPr>
        <w:t>Bykov</w:t>
      </w:r>
      <w:proofErr w:type="spellEnd"/>
      <w:r w:rsidRPr="003C017D">
        <w:rPr>
          <w:rFonts w:ascii="Times New Roman" w:hAnsi="Times New Roman"/>
          <w:sz w:val="24"/>
          <w:szCs w:val="24"/>
          <w:lang w:val="en-US"/>
        </w:rPr>
        <w:t xml:space="preserve">, M.I. </w:t>
      </w:r>
      <w:proofErr w:type="spellStart"/>
      <w:r w:rsidRPr="003C017D">
        <w:rPr>
          <w:rFonts w:ascii="Times New Roman" w:hAnsi="Times New Roman"/>
          <w:sz w:val="24"/>
          <w:szCs w:val="24"/>
          <w:lang w:val="en-US"/>
        </w:rPr>
        <w:t>Gaponov</w:t>
      </w:r>
      <w:proofErr w:type="spellEnd"/>
      <w:r w:rsidRPr="003C017D">
        <w:rPr>
          <w:rFonts w:ascii="Times New Roman" w:hAnsi="Times New Roman"/>
          <w:sz w:val="24"/>
          <w:szCs w:val="24"/>
          <w:lang w:val="en-US"/>
        </w:rPr>
        <w:t xml:space="preserve">, P.V.  </w:t>
      </w:r>
      <w:proofErr w:type="spellStart"/>
      <w:r w:rsidRPr="003C017D">
        <w:rPr>
          <w:rFonts w:ascii="Times New Roman" w:hAnsi="Times New Roman"/>
          <w:sz w:val="24"/>
          <w:szCs w:val="24"/>
          <w:lang w:val="en-US"/>
        </w:rPr>
        <w:t>Zinin</w:t>
      </w:r>
      <w:proofErr w:type="spellEnd"/>
      <w:r w:rsidRPr="003C017D">
        <w:rPr>
          <w:rFonts w:ascii="Times New Roman" w:hAnsi="Times New Roman"/>
          <w:sz w:val="24"/>
          <w:szCs w:val="24"/>
          <w:lang w:val="en-US"/>
        </w:rPr>
        <w:t xml:space="preserve">, A.S. </w:t>
      </w:r>
      <w:proofErr w:type="spellStart"/>
      <w:r w:rsidRPr="003C017D">
        <w:rPr>
          <w:rFonts w:ascii="Times New Roman" w:hAnsi="Times New Roman"/>
          <w:sz w:val="24"/>
          <w:szCs w:val="24"/>
          <w:lang w:val="en-US"/>
        </w:rPr>
        <w:t>Machikhin</w:t>
      </w:r>
      <w:proofErr w:type="spellEnd"/>
      <w:r w:rsidRPr="003C017D">
        <w:rPr>
          <w:rFonts w:ascii="Times New Roman" w:hAnsi="Times New Roman"/>
          <w:sz w:val="24"/>
          <w:szCs w:val="24"/>
          <w:lang w:val="en-US"/>
        </w:rPr>
        <w:t xml:space="preserve">, I. A. </w:t>
      </w:r>
      <w:proofErr w:type="spellStart"/>
      <w:r w:rsidRPr="003C017D">
        <w:rPr>
          <w:rFonts w:ascii="Times New Roman" w:hAnsi="Times New Roman"/>
          <w:sz w:val="24"/>
          <w:szCs w:val="24"/>
          <w:lang w:val="en-US"/>
        </w:rPr>
        <w:t>Troyan</w:t>
      </w:r>
      <w:proofErr w:type="spellEnd"/>
      <w:r w:rsidRPr="003C017D">
        <w:rPr>
          <w:rFonts w:ascii="Times New Roman" w:hAnsi="Times New Roman"/>
          <w:sz w:val="24"/>
          <w:szCs w:val="24"/>
          <w:lang w:val="en-US"/>
        </w:rPr>
        <w:t xml:space="preserve">, V.I. </w:t>
      </w:r>
      <w:proofErr w:type="spellStart"/>
      <w:r w:rsidRPr="003C017D">
        <w:rPr>
          <w:rFonts w:ascii="Times New Roman" w:hAnsi="Times New Roman"/>
          <w:sz w:val="24"/>
          <w:szCs w:val="24"/>
          <w:lang w:val="en-US"/>
        </w:rPr>
        <w:t>Batshev</w:t>
      </w:r>
      <w:proofErr w:type="spellEnd"/>
      <w:r w:rsidRPr="003C017D">
        <w:rPr>
          <w:rFonts w:ascii="Times New Roman" w:hAnsi="Times New Roman"/>
          <w:sz w:val="24"/>
          <w:szCs w:val="24"/>
          <w:lang w:val="en-US"/>
        </w:rPr>
        <w:t xml:space="preserve">, I. B. </w:t>
      </w:r>
      <w:proofErr w:type="spellStart"/>
      <w:r w:rsidRPr="003C017D">
        <w:rPr>
          <w:rFonts w:ascii="Times New Roman" w:hAnsi="Times New Roman"/>
          <w:sz w:val="24"/>
          <w:szCs w:val="24"/>
          <w:lang w:val="en-US"/>
        </w:rPr>
        <w:t>Kutuza</w:t>
      </w:r>
      <w:proofErr w:type="spellEnd"/>
      <w:r w:rsidRPr="003C017D">
        <w:rPr>
          <w:rFonts w:ascii="Times New Roman" w:hAnsi="Times New Roman"/>
          <w:sz w:val="24"/>
          <w:szCs w:val="24"/>
          <w:lang w:val="en-US"/>
        </w:rPr>
        <w:t xml:space="preserve">, V.Y. </w:t>
      </w:r>
      <w:proofErr w:type="spellStart"/>
      <w:r w:rsidRPr="003C017D">
        <w:rPr>
          <w:rFonts w:ascii="Times New Roman" w:hAnsi="Times New Roman"/>
          <w:sz w:val="24"/>
          <w:szCs w:val="24"/>
          <w:lang w:val="en-US"/>
        </w:rPr>
        <w:t>Fominski</w:t>
      </w:r>
      <w:proofErr w:type="spellEnd"/>
      <w:r w:rsidRPr="003C017D">
        <w:rPr>
          <w:rFonts w:ascii="Times New Roman" w:hAnsi="Times New Roman"/>
          <w:sz w:val="24"/>
          <w:szCs w:val="24"/>
          <w:lang w:val="en-US"/>
        </w:rPr>
        <w:t xml:space="preserve">, V. B. </w:t>
      </w:r>
      <w:proofErr w:type="spellStart"/>
      <w:r w:rsidRPr="003C017D">
        <w:rPr>
          <w:rFonts w:ascii="Times New Roman" w:hAnsi="Times New Roman"/>
          <w:sz w:val="24"/>
          <w:szCs w:val="24"/>
          <w:lang w:val="en-US"/>
        </w:rPr>
        <w:t>Prakapenka</w:t>
      </w:r>
      <w:proofErr w:type="spellEnd"/>
      <w:r w:rsidRPr="003C017D">
        <w:rPr>
          <w:rFonts w:ascii="Times New Roman" w:hAnsi="Times New Roman"/>
          <w:sz w:val="24"/>
          <w:szCs w:val="24"/>
          <w:lang w:val="en-US"/>
        </w:rPr>
        <w:t>, S.K. Sharma. “Multi-spectral image processing for the measurement of spatial temperature distribution on the surface of the laser heated microscopic object”. Computer Optics. 41, (6) 864-868 (2017).</w:t>
      </w:r>
    </w:p>
    <w:p w:rsidR="003C017D" w:rsidRDefault="003C017D" w:rsidP="0006008B">
      <w:pPr>
        <w:pStyle w:val="a3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200" w:line="312" w:lineRule="exact"/>
        <w:ind w:left="502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3C017D">
        <w:rPr>
          <w:rFonts w:ascii="Times New Roman" w:hAnsi="Times New Roman"/>
          <w:sz w:val="24"/>
          <w:szCs w:val="24"/>
          <w:lang w:val="en-US"/>
        </w:rPr>
        <w:t xml:space="preserve">.P. </w:t>
      </w:r>
      <w:proofErr w:type="spellStart"/>
      <w:r w:rsidRPr="003C017D">
        <w:rPr>
          <w:rFonts w:ascii="Times New Roman" w:hAnsi="Times New Roman"/>
          <w:sz w:val="24"/>
          <w:szCs w:val="24"/>
          <w:lang w:val="en-US"/>
        </w:rPr>
        <w:t>Zinin</w:t>
      </w:r>
      <w:proofErr w:type="spellEnd"/>
      <w:r w:rsidRPr="003C017D">
        <w:rPr>
          <w:rFonts w:ascii="Times New Roman" w:hAnsi="Times New Roman"/>
          <w:sz w:val="24"/>
          <w:szCs w:val="24"/>
          <w:lang w:val="en-US"/>
        </w:rPr>
        <w:t xml:space="preserve">, A. </w:t>
      </w:r>
      <w:proofErr w:type="spellStart"/>
      <w:r w:rsidRPr="003C017D">
        <w:rPr>
          <w:rFonts w:ascii="Times New Roman" w:hAnsi="Times New Roman"/>
          <w:sz w:val="24"/>
          <w:szCs w:val="24"/>
          <w:lang w:val="en-US"/>
        </w:rPr>
        <w:t>Machikhin</w:t>
      </w:r>
      <w:proofErr w:type="spellEnd"/>
      <w:r w:rsidRPr="003C017D">
        <w:rPr>
          <w:rFonts w:ascii="Times New Roman" w:hAnsi="Times New Roman"/>
          <w:sz w:val="24"/>
          <w:szCs w:val="24"/>
          <w:lang w:val="en-US"/>
        </w:rPr>
        <w:t xml:space="preserve">, I. Trojan, K. </w:t>
      </w:r>
      <w:proofErr w:type="spellStart"/>
      <w:r w:rsidRPr="003C017D">
        <w:rPr>
          <w:rFonts w:ascii="Times New Roman" w:hAnsi="Times New Roman"/>
          <w:sz w:val="24"/>
          <w:szCs w:val="24"/>
          <w:lang w:val="en-US"/>
        </w:rPr>
        <w:t>Bulatov</w:t>
      </w:r>
      <w:proofErr w:type="spellEnd"/>
      <w:r w:rsidRPr="003C017D">
        <w:rPr>
          <w:rFonts w:ascii="Times New Roman" w:hAnsi="Times New Roman"/>
          <w:sz w:val="24"/>
          <w:szCs w:val="24"/>
          <w:lang w:val="en-US"/>
        </w:rPr>
        <w:t xml:space="preserve">, A. </w:t>
      </w:r>
      <w:proofErr w:type="spellStart"/>
      <w:r w:rsidRPr="003C017D">
        <w:rPr>
          <w:rFonts w:ascii="Times New Roman" w:hAnsi="Times New Roman"/>
          <w:sz w:val="24"/>
          <w:szCs w:val="24"/>
          <w:lang w:val="en-US"/>
        </w:rPr>
        <w:t>Bykov</w:t>
      </w:r>
      <w:proofErr w:type="spellEnd"/>
      <w:r w:rsidRPr="003C017D">
        <w:rPr>
          <w:rFonts w:ascii="Times New Roman" w:hAnsi="Times New Roman"/>
          <w:sz w:val="24"/>
          <w:szCs w:val="24"/>
          <w:lang w:val="en-US"/>
        </w:rPr>
        <w:t xml:space="preserve">, Y. </w:t>
      </w:r>
      <w:proofErr w:type="spellStart"/>
      <w:r w:rsidRPr="003C017D">
        <w:rPr>
          <w:rFonts w:ascii="Times New Roman" w:hAnsi="Times New Roman"/>
          <w:sz w:val="24"/>
          <w:szCs w:val="24"/>
          <w:lang w:val="en-US"/>
        </w:rPr>
        <w:t>Mantrova</w:t>
      </w:r>
      <w:proofErr w:type="spellEnd"/>
      <w:r w:rsidRPr="003C017D">
        <w:rPr>
          <w:rFonts w:ascii="Times New Roman" w:hAnsi="Times New Roman"/>
          <w:sz w:val="24"/>
          <w:szCs w:val="24"/>
          <w:lang w:val="en-US"/>
        </w:rPr>
        <w:t xml:space="preserve">, V. </w:t>
      </w:r>
      <w:proofErr w:type="spellStart"/>
      <w:r w:rsidRPr="003C017D">
        <w:rPr>
          <w:rFonts w:ascii="Times New Roman" w:hAnsi="Times New Roman"/>
          <w:sz w:val="24"/>
          <w:szCs w:val="24"/>
          <w:lang w:val="en-US"/>
        </w:rPr>
        <w:t>Batshev</w:t>
      </w:r>
      <w:proofErr w:type="spellEnd"/>
      <w:r w:rsidRPr="003C017D">
        <w:rPr>
          <w:rFonts w:ascii="Times New Roman" w:hAnsi="Times New Roman"/>
          <w:sz w:val="24"/>
          <w:szCs w:val="24"/>
          <w:lang w:val="en-US"/>
        </w:rPr>
        <w:t xml:space="preserve">, I. </w:t>
      </w:r>
      <w:proofErr w:type="spellStart"/>
      <w:r w:rsidRPr="003C017D">
        <w:rPr>
          <w:rFonts w:ascii="Times New Roman" w:hAnsi="Times New Roman"/>
          <w:sz w:val="24"/>
          <w:szCs w:val="24"/>
          <w:lang w:val="en-US"/>
        </w:rPr>
        <w:t>Kutuza</w:t>
      </w:r>
      <w:proofErr w:type="spellEnd"/>
      <w:r w:rsidRPr="003C017D">
        <w:rPr>
          <w:rFonts w:ascii="Times New Roman" w:hAnsi="Times New Roman"/>
          <w:sz w:val="24"/>
          <w:szCs w:val="24"/>
          <w:lang w:val="en-US"/>
        </w:rPr>
        <w:t xml:space="preserve">, V. </w:t>
      </w:r>
      <w:proofErr w:type="spellStart"/>
      <w:r w:rsidRPr="003C017D">
        <w:rPr>
          <w:rFonts w:ascii="Times New Roman" w:hAnsi="Times New Roman"/>
          <w:sz w:val="24"/>
          <w:szCs w:val="24"/>
          <w:lang w:val="en-US"/>
        </w:rPr>
        <w:t>Prakapenka</w:t>
      </w:r>
      <w:proofErr w:type="spellEnd"/>
      <w:r w:rsidRPr="003C017D">
        <w:rPr>
          <w:rFonts w:ascii="Times New Roman" w:hAnsi="Times New Roman"/>
          <w:sz w:val="24"/>
          <w:szCs w:val="24"/>
          <w:lang w:val="en-US"/>
        </w:rPr>
        <w:t xml:space="preserve">, S. Sharma. “Measurement of the Temperature Distribution on the Surface of the Laser Heated Specimen in a Diamond Anvil Cell System by the Tandem Imaging </w:t>
      </w:r>
      <w:proofErr w:type="spellStart"/>
      <w:r w:rsidRPr="003C017D">
        <w:rPr>
          <w:rFonts w:ascii="Times New Roman" w:hAnsi="Times New Roman"/>
          <w:sz w:val="24"/>
          <w:szCs w:val="24"/>
          <w:lang w:val="en-US"/>
        </w:rPr>
        <w:t>Acousto</w:t>
      </w:r>
      <w:proofErr w:type="spellEnd"/>
      <w:r w:rsidRPr="003C017D">
        <w:rPr>
          <w:rFonts w:ascii="Times New Roman" w:hAnsi="Times New Roman"/>
          <w:sz w:val="24"/>
          <w:szCs w:val="24"/>
          <w:lang w:val="en-US"/>
        </w:rPr>
        <w:t xml:space="preserve">-Optical Filter in “Program and abstracts of 9th High Pressure Mineral Physics Seminar”, Saint </w:t>
      </w:r>
      <w:proofErr w:type="spellStart"/>
      <w:r w:rsidRPr="003C017D">
        <w:rPr>
          <w:rFonts w:ascii="Times New Roman" w:hAnsi="Times New Roman"/>
          <w:sz w:val="24"/>
          <w:szCs w:val="24"/>
          <w:lang w:val="en-US"/>
        </w:rPr>
        <w:t>Malo</w:t>
      </w:r>
      <w:proofErr w:type="spellEnd"/>
      <w:r w:rsidRPr="003C017D">
        <w:rPr>
          <w:rFonts w:ascii="Times New Roman" w:hAnsi="Times New Roman"/>
          <w:sz w:val="24"/>
          <w:szCs w:val="24"/>
          <w:lang w:val="en-US"/>
        </w:rPr>
        <w:t xml:space="preserve">, France p. 186 (2017). </w:t>
      </w:r>
    </w:p>
    <w:p w:rsidR="003C017D" w:rsidRPr="003C017D" w:rsidRDefault="003C017D" w:rsidP="003C017D">
      <w:pPr>
        <w:pStyle w:val="a3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200" w:line="312" w:lineRule="exact"/>
        <w:ind w:left="502"/>
        <w:contextualSpacing/>
        <w:jc w:val="both"/>
        <w:rPr>
          <w:rFonts w:ascii="Times New Roman" w:hAnsi="Times New Roman"/>
          <w:sz w:val="24"/>
          <w:szCs w:val="24"/>
        </w:rPr>
      </w:pPr>
      <w:r w:rsidRPr="003C017D">
        <w:rPr>
          <w:rFonts w:ascii="Times New Roman" w:hAnsi="Times New Roman"/>
          <w:sz w:val="24"/>
          <w:szCs w:val="24"/>
          <w:lang w:val="en-US"/>
        </w:rPr>
        <w:t xml:space="preserve">P. V. </w:t>
      </w:r>
      <w:proofErr w:type="spellStart"/>
      <w:r w:rsidRPr="003C017D">
        <w:rPr>
          <w:rFonts w:ascii="Times New Roman" w:hAnsi="Times New Roman"/>
          <w:sz w:val="24"/>
          <w:szCs w:val="24"/>
          <w:lang w:val="en-US"/>
        </w:rPr>
        <w:t>Zinin</w:t>
      </w:r>
      <w:proofErr w:type="spellEnd"/>
      <w:r w:rsidRPr="003C017D">
        <w:rPr>
          <w:rFonts w:ascii="Times New Roman" w:hAnsi="Times New Roman"/>
          <w:sz w:val="24"/>
          <w:szCs w:val="24"/>
          <w:lang w:val="en-US"/>
        </w:rPr>
        <w:t xml:space="preserve">, A. S. </w:t>
      </w:r>
      <w:proofErr w:type="spellStart"/>
      <w:r w:rsidRPr="003C017D">
        <w:rPr>
          <w:rFonts w:ascii="Times New Roman" w:hAnsi="Times New Roman"/>
          <w:sz w:val="24"/>
          <w:szCs w:val="24"/>
          <w:lang w:val="en-US"/>
        </w:rPr>
        <w:t>Machikhin</w:t>
      </w:r>
      <w:proofErr w:type="spellEnd"/>
      <w:r w:rsidRPr="003C017D">
        <w:rPr>
          <w:rFonts w:ascii="Times New Roman" w:hAnsi="Times New Roman"/>
          <w:sz w:val="24"/>
          <w:szCs w:val="24"/>
          <w:lang w:val="en-US"/>
        </w:rPr>
        <w:t xml:space="preserve">, I. B. </w:t>
      </w:r>
      <w:proofErr w:type="spellStart"/>
      <w:r w:rsidRPr="003C017D">
        <w:rPr>
          <w:rFonts w:ascii="Times New Roman" w:hAnsi="Times New Roman"/>
          <w:sz w:val="24"/>
          <w:szCs w:val="24"/>
          <w:lang w:val="en-US"/>
        </w:rPr>
        <w:t>Kutuza</w:t>
      </w:r>
      <w:proofErr w:type="spellEnd"/>
      <w:r w:rsidRPr="003C017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gramStart"/>
      <w:r w:rsidRPr="003C017D">
        <w:rPr>
          <w:rFonts w:ascii="Times New Roman" w:hAnsi="Times New Roman"/>
          <w:sz w:val="24"/>
          <w:szCs w:val="24"/>
          <w:lang w:val="en-US"/>
        </w:rPr>
        <w:t>A.A..</w:t>
      </w:r>
      <w:proofErr w:type="gramEnd"/>
      <w:r w:rsidRPr="003C01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C017D">
        <w:rPr>
          <w:rFonts w:ascii="Times New Roman" w:hAnsi="Times New Roman"/>
          <w:sz w:val="24"/>
          <w:szCs w:val="24"/>
          <w:lang w:val="en-US"/>
        </w:rPr>
        <w:t>Bykov</w:t>
      </w:r>
      <w:proofErr w:type="spellEnd"/>
      <w:r w:rsidRPr="003C017D">
        <w:rPr>
          <w:rFonts w:ascii="Times New Roman" w:hAnsi="Times New Roman"/>
          <w:sz w:val="24"/>
          <w:szCs w:val="24"/>
          <w:lang w:val="en-US"/>
        </w:rPr>
        <w:t xml:space="preserve">, K.M. </w:t>
      </w:r>
      <w:proofErr w:type="spellStart"/>
      <w:r w:rsidRPr="003C017D">
        <w:rPr>
          <w:rFonts w:ascii="Times New Roman" w:hAnsi="Times New Roman"/>
          <w:sz w:val="24"/>
          <w:szCs w:val="24"/>
          <w:lang w:val="en-US"/>
        </w:rPr>
        <w:t>Bulatov</w:t>
      </w:r>
      <w:proofErr w:type="spellEnd"/>
      <w:r w:rsidRPr="003C017D">
        <w:rPr>
          <w:rFonts w:ascii="Times New Roman" w:hAnsi="Times New Roman"/>
          <w:sz w:val="24"/>
          <w:szCs w:val="24"/>
          <w:lang w:val="en-US"/>
        </w:rPr>
        <w:t xml:space="preserve">, Y.V. </w:t>
      </w:r>
      <w:proofErr w:type="spellStart"/>
      <w:r w:rsidRPr="003C017D">
        <w:rPr>
          <w:rFonts w:ascii="Times New Roman" w:hAnsi="Times New Roman"/>
          <w:sz w:val="24"/>
          <w:szCs w:val="24"/>
          <w:lang w:val="en-US"/>
        </w:rPr>
        <w:t>Mantrova</w:t>
      </w:r>
      <w:proofErr w:type="spellEnd"/>
      <w:r w:rsidRPr="003C017D">
        <w:rPr>
          <w:rFonts w:ascii="Times New Roman" w:hAnsi="Times New Roman"/>
          <w:sz w:val="24"/>
          <w:szCs w:val="24"/>
          <w:lang w:val="en-US"/>
        </w:rPr>
        <w:t xml:space="preserve">, M.I. </w:t>
      </w:r>
      <w:proofErr w:type="spellStart"/>
      <w:r w:rsidRPr="003C017D">
        <w:rPr>
          <w:rFonts w:ascii="Times New Roman" w:hAnsi="Times New Roman"/>
          <w:sz w:val="24"/>
          <w:szCs w:val="24"/>
          <w:lang w:val="en-US"/>
        </w:rPr>
        <w:t>Gaponov</w:t>
      </w:r>
      <w:proofErr w:type="spellEnd"/>
      <w:r w:rsidRPr="003C017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C017D">
        <w:rPr>
          <w:rFonts w:ascii="Times New Roman" w:hAnsi="Times New Roman"/>
          <w:sz w:val="24"/>
          <w:szCs w:val="24"/>
        </w:rPr>
        <w:t xml:space="preserve">“Разработка методов изучения поведения вещества в экстремальных условиях: высокие давления и температуры”.  Физические основы приборостроения. </w:t>
      </w:r>
      <w:r w:rsidRPr="003C017D">
        <w:rPr>
          <w:rFonts w:ascii="Times New Roman" w:hAnsi="Times New Roman"/>
          <w:sz w:val="24"/>
          <w:szCs w:val="24"/>
          <w:lang w:val="en-US"/>
        </w:rPr>
        <w:t xml:space="preserve">In 6(3), (2017).  </w:t>
      </w:r>
    </w:p>
    <w:p w:rsidR="003C017D" w:rsidRPr="003C017D" w:rsidRDefault="003C017D" w:rsidP="003C017D">
      <w:pPr>
        <w:pStyle w:val="a3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200" w:line="312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3C017D">
        <w:rPr>
          <w:rFonts w:ascii="Times New Roman" w:hAnsi="Times New Roman"/>
          <w:sz w:val="24"/>
          <w:szCs w:val="24"/>
        </w:rPr>
        <w:t xml:space="preserve">П.В.Зинин, И.Б. </w:t>
      </w:r>
      <w:proofErr w:type="spellStart"/>
      <w:r w:rsidRPr="003C017D">
        <w:rPr>
          <w:rFonts w:ascii="Times New Roman" w:hAnsi="Times New Roman"/>
          <w:sz w:val="24"/>
          <w:szCs w:val="24"/>
        </w:rPr>
        <w:t>Кутуза</w:t>
      </w:r>
      <w:proofErr w:type="spellEnd"/>
      <w:r w:rsidRPr="003C017D">
        <w:rPr>
          <w:rFonts w:ascii="Times New Roman" w:hAnsi="Times New Roman"/>
          <w:sz w:val="24"/>
          <w:szCs w:val="24"/>
        </w:rPr>
        <w:t xml:space="preserve">, Исследование  вещества  при  высоких  давлениях  и  </w:t>
      </w:r>
      <w:proofErr w:type="spellStart"/>
      <w:r w:rsidRPr="003C017D">
        <w:rPr>
          <w:rFonts w:ascii="Times New Roman" w:hAnsi="Times New Roman"/>
          <w:sz w:val="24"/>
          <w:szCs w:val="24"/>
        </w:rPr>
        <w:t>температрурах</w:t>
      </w:r>
      <w:proofErr w:type="spellEnd"/>
      <w:r w:rsidRPr="003C017D">
        <w:rPr>
          <w:rFonts w:ascii="Times New Roman" w:hAnsi="Times New Roman"/>
          <w:sz w:val="24"/>
          <w:szCs w:val="24"/>
        </w:rPr>
        <w:t xml:space="preserve">  в  лабораторных  условиях </w:t>
      </w:r>
      <w:r w:rsidRPr="003C017D">
        <w:rPr>
          <w:rFonts w:ascii="Times New Roman" w:hAnsi="Times New Roman"/>
          <w:sz w:val="24"/>
          <w:szCs w:val="24"/>
          <w:lang w:val="en-US"/>
        </w:rPr>
        <w:t>in</w:t>
      </w:r>
      <w:r w:rsidRPr="003C017D">
        <w:rPr>
          <w:rFonts w:ascii="Times New Roman" w:hAnsi="Times New Roman"/>
          <w:sz w:val="24"/>
          <w:szCs w:val="24"/>
        </w:rPr>
        <w:t xml:space="preserve"> Труды 10-й Международной конференции «Акустооптические и радиолокационные методы измерений и обработки информации» А.Н. Боголюбов, </w:t>
      </w:r>
      <w:r w:rsidRPr="003C017D">
        <w:rPr>
          <w:rFonts w:ascii="Times New Roman" w:hAnsi="Times New Roman"/>
          <w:sz w:val="24"/>
          <w:szCs w:val="24"/>
          <w:lang w:val="en-US"/>
        </w:rPr>
        <w:t>et</w:t>
      </w:r>
      <w:r w:rsidRPr="003C017D">
        <w:rPr>
          <w:rFonts w:ascii="Times New Roman" w:hAnsi="Times New Roman"/>
          <w:sz w:val="24"/>
          <w:szCs w:val="24"/>
        </w:rPr>
        <w:t xml:space="preserve"> </w:t>
      </w:r>
      <w:r w:rsidRPr="003C017D">
        <w:rPr>
          <w:rFonts w:ascii="Times New Roman" w:hAnsi="Times New Roman"/>
          <w:sz w:val="24"/>
          <w:szCs w:val="24"/>
          <w:lang w:val="en-US"/>
        </w:rPr>
        <w:t>al</w:t>
      </w:r>
      <w:r w:rsidRPr="003C017D">
        <w:rPr>
          <w:rFonts w:ascii="Times New Roman" w:hAnsi="Times New Roman"/>
          <w:sz w:val="24"/>
          <w:szCs w:val="24"/>
        </w:rPr>
        <w:t xml:space="preserve">., </w:t>
      </w:r>
      <w:r w:rsidRPr="003C017D">
        <w:rPr>
          <w:rFonts w:ascii="Times New Roman" w:hAnsi="Times New Roman"/>
          <w:sz w:val="24"/>
          <w:szCs w:val="24"/>
          <w:lang w:val="en-US"/>
        </w:rPr>
        <w:t>Editors</w:t>
      </w:r>
      <w:r w:rsidRPr="003C017D">
        <w:rPr>
          <w:rFonts w:ascii="Times New Roman" w:hAnsi="Times New Roman"/>
          <w:sz w:val="24"/>
          <w:szCs w:val="24"/>
        </w:rPr>
        <w:t xml:space="preserve">. 2017, РНТОРЭС имени А.С. Попова: Москва. </w:t>
      </w:r>
      <w:r w:rsidRPr="003C017D">
        <w:rPr>
          <w:rFonts w:ascii="Times New Roman" w:hAnsi="Times New Roman"/>
          <w:sz w:val="24"/>
          <w:szCs w:val="24"/>
          <w:lang w:val="en-US"/>
        </w:rPr>
        <w:t>p</w:t>
      </w:r>
      <w:r w:rsidRPr="003C017D">
        <w:rPr>
          <w:rFonts w:ascii="Times New Roman" w:hAnsi="Times New Roman"/>
          <w:sz w:val="24"/>
          <w:szCs w:val="24"/>
        </w:rPr>
        <w:t>. 22-24.</w:t>
      </w:r>
      <w:bookmarkStart w:id="0" w:name="_GoBack"/>
      <w:bookmarkEnd w:id="0"/>
    </w:p>
    <w:p w:rsidR="003C017D" w:rsidRPr="003C017D" w:rsidRDefault="003C017D" w:rsidP="0006008B">
      <w:pPr>
        <w:pStyle w:val="a3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200" w:line="312" w:lineRule="exact"/>
        <w:ind w:left="502"/>
        <w:contextualSpacing/>
        <w:jc w:val="both"/>
        <w:rPr>
          <w:rStyle w:val="eudoraheader"/>
          <w:rFonts w:ascii="Times New Roman" w:hAnsi="Times New Roman"/>
          <w:sz w:val="24"/>
          <w:szCs w:val="24"/>
          <w:lang w:val="en-US"/>
        </w:rPr>
      </w:pPr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lastRenderedPageBreak/>
        <w:t xml:space="preserve">A. A. </w:t>
      </w:r>
      <w:proofErr w:type="spellStart"/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>Bykov</w:t>
      </w:r>
      <w:proofErr w:type="spellEnd"/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, I. B. </w:t>
      </w:r>
      <w:proofErr w:type="spellStart"/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>Kutuza</w:t>
      </w:r>
      <w:proofErr w:type="spellEnd"/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, P. V. </w:t>
      </w:r>
      <w:proofErr w:type="spellStart"/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>Zinin</w:t>
      </w:r>
      <w:proofErr w:type="spellEnd"/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, A. S. </w:t>
      </w:r>
      <w:proofErr w:type="spellStart"/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>Machikhin</w:t>
      </w:r>
      <w:proofErr w:type="spellEnd"/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, I. A. </w:t>
      </w:r>
      <w:proofErr w:type="spellStart"/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>Troyan</w:t>
      </w:r>
      <w:proofErr w:type="spellEnd"/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, K. M. </w:t>
      </w:r>
      <w:proofErr w:type="spellStart"/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>Bulatov</w:t>
      </w:r>
      <w:proofErr w:type="spellEnd"/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, V. I. </w:t>
      </w:r>
      <w:proofErr w:type="spellStart"/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>Batshev</w:t>
      </w:r>
      <w:proofErr w:type="spellEnd"/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, Y. V. </w:t>
      </w:r>
      <w:proofErr w:type="spellStart"/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>Mantrova</w:t>
      </w:r>
      <w:proofErr w:type="spellEnd"/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, M. I. </w:t>
      </w:r>
      <w:proofErr w:type="spellStart"/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>Gaponov</w:t>
      </w:r>
      <w:proofErr w:type="spellEnd"/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, V. B. </w:t>
      </w:r>
      <w:proofErr w:type="spellStart"/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>Prakapenka</w:t>
      </w:r>
      <w:proofErr w:type="spellEnd"/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, S. K. Sharma. “Combined laser heating, and tandem </w:t>
      </w:r>
      <w:proofErr w:type="spellStart"/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>acoustooptical</w:t>
      </w:r>
      <w:proofErr w:type="spellEnd"/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 filter for 2-D temperature distribution on the surface of the heated </w:t>
      </w:r>
      <w:proofErr w:type="spellStart"/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>microobject</w:t>
      </w:r>
      <w:proofErr w:type="spellEnd"/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”. J. </w:t>
      </w:r>
      <w:proofErr w:type="spellStart"/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>Physs</w:t>
      </w:r>
      <w:proofErr w:type="spellEnd"/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>. Conf. Ser. 946 012085 (2018).</w:t>
      </w:r>
    </w:p>
    <w:p w:rsidR="003C017D" w:rsidRPr="003C017D" w:rsidRDefault="003C017D" w:rsidP="003C017D">
      <w:pPr>
        <w:pStyle w:val="a3"/>
        <w:numPr>
          <w:ilvl w:val="0"/>
          <w:numId w:val="4"/>
        </w:numPr>
        <w:spacing w:line="312" w:lineRule="exact"/>
        <w:ind w:left="502"/>
        <w:contextualSpacing/>
        <w:rPr>
          <w:rStyle w:val="eudoraheader"/>
          <w:rFonts w:ascii="Times New Roman" w:hAnsi="Times New Roman"/>
          <w:sz w:val="24"/>
          <w:szCs w:val="24"/>
          <w:lang w:val="en-US"/>
        </w:rPr>
      </w:pPr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P. </w:t>
      </w:r>
      <w:proofErr w:type="spellStart"/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>Zinin</w:t>
      </w:r>
      <w:proofErr w:type="spellEnd"/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, K. </w:t>
      </w:r>
      <w:proofErr w:type="spellStart"/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>Bulatov</w:t>
      </w:r>
      <w:proofErr w:type="spellEnd"/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, A. </w:t>
      </w:r>
      <w:proofErr w:type="spellStart"/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>Bykov</w:t>
      </w:r>
      <w:proofErr w:type="spellEnd"/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, A. </w:t>
      </w:r>
      <w:proofErr w:type="spellStart"/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>Machikhin</w:t>
      </w:r>
      <w:proofErr w:type="spellEnd"/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, I. Trojan, I. </w:t>
      </w:r>
      <w:proofErr w:type="spellStart"/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>Kutuza</w:t>
      </w:r>
      <w:proofErr w:type="spellEnd"/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, V. </w:t>
      </w:r>
      <w:proofErr w:type="spellStart"/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>Prakapenka</w:t>
      </w:r>
      <w:proofErr w:type="spellEnd"/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, V. </w:t>
      </w:r>
      <w:proofErr w:type="spellStart"/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>Filonenko</w:t>
      </w:r>
      <w:proofErr w:type="spellEnd"/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. Measurement of the temperature distribution on the surface of the laser heated </w:t>
      </w:r>
    </w:p>
    <w:p w:rsidR="003C017D" w:rsidRPr="003C017D" w:rsidRDefault="003C017D" w:rsidP="003C017D">
      <w:pPr>
        <w:pStyle w:val="a3"/>
        <w:spacing w:line="312" w:lineRule="exact"/>
        <w:ind w:left="502"/>
        <w:rPr>
          <w:rStyle w:val="eudoraheader"/>
          <w:rFonts w:ascii="Times New Roman" w:hAnsi="Times New Roman"/>
          <w:sz w:val="24"/>
          <w:szCs w:val="24"/>
          <w:lang w:val="en-US"/>
        </w:rPr>
      </w:pPr>
      <w:proofErr w:type="gramStart"/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>specimen</w:t>
      </w:r>
      <w:proofErr w:type="gramEnd"/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 in a diamond anvil cell system by the tandem imaging </w:t>
      </w:r>
      <w:proofErr w:type="spellStart"/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>acousto</w:t>
      </w:r>
      <w:proofErr w:type="spellEnd"/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-optical filter. In Abstracts of 56th European High Pressure Research Group Meeting. </w:t>
      </w:r>
      <w:proofErr w:type="spellStart"/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>Aviero</w:t>
      </w:r>
      <w:proofErr w:type="spellEnd"/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, Portugal. </w:t>
      </w:r>
    </w:p>
    <w:p w:rsidR="003C017D" w:rsidRPr="003C017D" w:rsidRDefault="003C017D" w:rsidP="003C017D">
      <w:pPr>
        <w:pStyle w:val="a3"/>
        <w:spacing w:line="312" w:lineRule="exact"/>
        <w:ind w:left="502"/>
        <w:rPr>
          <w:rStyle w:val="eudoraheader"/>
          <w:rFonts w:ascii="Times New Roman" w:hAnsi="Times New Roman"/>
          <w:sz w:val="24"/>
          <w:szCs w:val="24"/>
          <w:lang w:val="en-US"/>
        </w:rPr>
      </w:pPr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>p. 34-35 (2018).</w:t>
      </w:r>
    </w:p>
    <w:p w:rsidR="003C017D" w:rsidRPr="003C017D" w:rsidRDefault="003C017D" w:rsidP="0013573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hanging="218"/>
        <w:contextualSpacing/>
        <w:jc w:val="both"/>
        <w:rPr>
          <w:rStyle w:val="eudoraheader"/>
          <w:rFonts w:ascii="Times New Roman" w:hAnsi="Times New Roman"/>
          <w:sz w:val="24"/>
          <w:szCs w:val="24"/>
          <w:lang w:val="en-US"/>
        </w:rPr>
      </w:pPr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A.A. </w:t>
      </w:r>
      <w:proofErr w:type="spellStart"/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>Bykov</w:t>
      </w:r>
      <w:proofErr w:type="spellEnd"/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 P.V. </w:t>
      </w:r>
      <w:proofErr w:type="spellStart"/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>Zinin</w:t>
      </w:r>
      <w:proofErr w:type="spellEnd"/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, K. M. </w:t>
      </w:r>
      <w:proofErr w:type="spellStart"/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>Bulatov</w:t>
      </w:r>
      <w:proofErr w:type="spellEnd"/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, A. S. </w:t>
      </w:r>
      <w:proofErr w:type="spellStart"/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>Machikhin</w:t>
      </w:r>
      <w:proofErr w:type="spellEnd"/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, Y. </w:t>
      </w:r>
      <w:proofErr w:type="spellStart"/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>Mantrova</w:t>
      </w:r>
      <w:proofErr w:type="spellEnd"/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, B. </w:t>
      </w:r>
      <w:proofErr w:type="spellStart"/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>Kutuza</w:t>
      </w:r>
      <w:proofErr w:type="spellEnd"/>
      <w:r w:rsidRPr="003C017D">
        <w:rPr>
          <w:rStyle w:val="eudoraheader"/>
          <w:rFonts w:ascii="Times New Roman" w:hAnsi="Times New Roman"/>
          <w:sz w:val="24"/>
          <w:szCs w:val="24"/>
          <w:lang w:val="en-US"/>
        </w:rPr>
        <w:t>. Development of laser heating system to study phase transitions in boron rich carbons under high pressure and temperature. In Proceedings of 2018 International Conference Laser Optics (ICLO). P.222. (2018).</w:t>
      </w:r>
    </w:p>
    <w:p w:rsidR="00E66A12" w:rsidRDefault="00E66A12">
      <w:pPr>
        <w:spacing w:after="200"/>
        <w:jc w:val="both"/>
        <w:rPr>
          <w:rFonts w:ascii="Times New Roman" w:hAnsi="Times New Roman"/>
          <w:i/>
          <w:sz w:val="22"/>
          <w:szCs w:val="22"/>
        </w:rPr>
      </w:pPr>
    </w:p>
    <w:p w:rsidR="00E66A12" w:rsidRDefault="001906C2">
      <w:pPr>
        <w:spacing w:after="20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 Участие в научных конференциях, семинарах</w:t>
      </w:r>
    </w:p>
    <w:p w:rsidR="00E66A12" w:rsidRDefault="001906C2">
      <w:pPr>
        <w:spacing w:after="20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Приводится список научных конференций (семинаров), в которых участвовал аспирант с докладом. По каждому пункту указывается название конференции, даты и место проведения, название доклада, соавторы, вид доклада (устный, стендовый и т.д.), можно дать ссылку на сайт конференции, на котором есть подтверждение участия аспиранта. В приложении размещаются копии программы конференции, с отражением участия аспиранта.</w:t>
      </w:r>
    </w:p>
    <w:p w:rsidR="003C017D" w:rsidRPr="003C017D" w:rsidRDefault="003C017D" w:rsidP="003C017D">
      <w:pPr>
        <w:pStyle w:val="a3"/>
        <w:numPr>
          <w:ilvl w:val="0"/>
          <w:numId w:val="8"/>
        </w:numPr>
        <w:spacing w:after="200"/>
        <w:rPr>
          <w:rFonts w:ascii="Times New Roman" w:hAnsi="Times New Roman"/>
          <w:b/>
          <w:sz w:val="22"/>
          <w:szCs w:val="22"/>
        </w:rPr>
      </w:pPr>
      <w:r w:rsidRPr="003C017D">
        <w:rPr>
          <w:rFonts w:ascii="Times New Roman" w:hAnsi="Times New Roman"/>
          <w:sz w:val="22"/>
          <w:szCs w:val="22"/>
          <w:lang w:val="en-US"/>
        </w:rPr>
        <w:t>ARMIMP</w:t>
      </w:r>
      <w:r w:rsidRPr="003C017D">
        <w:rPr>
          <w:rFonts w:ascii="Times New Roman" w:hAnsi="Times New Roman"/>
          <w:sz w:val="22"/>
          <w:szCs w:val="22"/>
        </w:rPr>
        <w:t xml:space="preserve"> – 2017, </w:t>
      </w:r>
      <w:r w:rsidRPr="003C017D">
        <w:rPr>
          <w:rFonts w:ascii="Times New Roman" w:hAnsi="Times New Roman"/>
          <w:sz w:val="22"/>
          <w:szCs w:val="22"/>
          <w:lang w:val="en-US"/>
        </w:rPr>
        <w:t>X</w:t>
      </w:r>
      <w:r w:rsidRPr="003C017D">
        <w:rPr>
          <w:rFonts w:ascii="Times New Roman" w:hAnsi="Times New Roman"/>
          <w:sz w:val="22"/>
          <w:szCs w:val="22"/>
        </w:rPr>
        <w:t xml:space="preserve"> Международная конференция «Акустооптические и радиолокационные методы измерений и обработки информации» 2017 г. Суздаль, Россия</w:t>
      </w:r>
    </w:p>
    <w:p w:rsidR="003C017D" w:rsidRPr="003C017D" w:rsidRDefault="003C017D" w:rsidP="003C017D">
      <w:pPr>
        <w:pStyle w:val="a3"/>
        <w:numPr>
          <w:ilvl w:val="0"/>
          <w:numId w:val="8"/>
        </w:numPr>
        <w:spacing w:after="200"/>
        <w:rPr>
          <w:rFonts w:ascii="Times New Roman" w:hAnsi="Times New Roman"/>
          <w:b/>
          <w:sz w:val="22"/>
          <w:szCs w:val="22"/>
        </w:rPr>
      </w:pPr>
      <w:r w:rsidRPr="003C017D">
        <w:rPr>
          <w:rFonts w:ascii="Times New Roman" w:hAnsi="Times New Roman"/>
          <w:sz w:val="22"/>
          <w:szCs w:val="22"/>
          <w:lang w:val="en-US"/>
        </w:rPr>
        <w:t>ARMIMP</w:t>
      </w:r>
      <w:r w:rsidRPr="003C017D">
        <w:rPr>
          <w:rFonts w:ascii="Times New Roman" w:hAnsi="Times New Roman"/>
          <w:sz w:val="22"/>
          <w:szCs w:val="22"/>
        </w:rPr>
        <w:t xml:space="preserve"> – 201</w:t>
      </w:r>
      <w:r>
        <w:rPr>
          <w:rFonts w:ascii="Times New Roman" w:hAnsi="Times New Roman"/>
          <w:sz w:val="22"/>
          <w:szCs w:val="22"/>
        </w:rPr>
        <w:t>8</w:t>
      </w:r>
      <w:r w:rsidRPr="003C017D">
        <w:rPr>
          <w:rFonts w:ascii="Times New Roman" w:hAnsi="Times New Roman"/>
          <w:sz w:val="22"/>
          <w:szCs w:val="22"/>
        </w:rPr>
        <w:t xml:space="preserve">, </w:t>
      </w:r>
      <w:r w:rsidRPr="003C017D">
        <w:rPr>
          <w:rFonts w:ascii="Times New Roman" w:hAnsi="Times New Roman"/>
          <w:sz w:val="22"/>
          <w:szCs w:val="22"/>
          <w:lang w:val="en-US"/>
        </w:rPr>
        <w:t>X</w:t>
      </w:r>
      <w:r w:rsidRPr="003C017D">
        <w:rPr>
          <w:rFonts w:ascii="Times New Roman" w:hAnsi="Times New Roman"/>
          <w:sz w:val="22"/>
          <w:szCs w:val="22"/>
        </w:rPr>
        <w:t xml:space="preserve"> Международная конференция «Акустооптические и радиолокационные методы измерений и обработки информации» 201</w:t>
      </w:r>
      <w:r>
        <w:rPr>
          <w:rFonts w:ascii="Times New Roman" w:hAnsi="Times New Roman"/>
          <w:sz w:val="22"/>
          <w:szCs w:val="22"/>
        </w:rPr>
        <w:t>8</w:t>
      </w:r>
      <w:r w:rsidRPr="003C017D">
        <w:rPr>
          <w:rFonts w:ascii="Times New Roman" w:hAnsi="Times New Roman"/>
          <w:sz w:val="22"/>
          <w:szCs w:val="22"/>
        </w:rPr>
        <w:t xml:space="preserve"> г. Суздаль, Россия</w:t>
      </w:r>
    </w:p>
    <w:p w:rsidR="003C017D" w:rsidRPr="003C017D" w:rsidRDefault="003C017D" w:rsidP="003C017D">
      <w:pPr>
        <w:pStyle w:val="a3"/>
        <w:spacing w:after="200"/>
        <w:rPr>
          <w:rFonts w:ascii="Times New Roman" w:hAnsi="Times New Roman"/>
          <w:b/>
          <w:sz w:val="22"/>
          <w:szCs w:val="22"/>
        </w:rPr>
      </w:pPr>
    </w:p>
    <w:p w:rsidR="00E66A12" w:rsidRPr="003C017D" w:rsidRDefault="001906C2" w:rsidP="003C017D">
      <w:pPr>
        <w:pStyle w:val="a3"/>
        <w:spacing w:after="200"/>
        <w:rPr>
          <w:rFonts w:ascii="Times New Roman" w:hAnsi="Times New Roman"/>
          <w:b/>
          <w:sz w:val="22"/>
          <w:szCs w:val="22"/>
        </w:rPr>
      </w:pPr>
      <w:r w:rsidRPr="003C017D">
        <w:rPr>
          <w:rFonts w:ascii="Times New Roman" w:hAnsi="Times New Roman"/>
          <w:b/>
          <w:sz w:val="22"/>
          <w:szCs w:val="22"/>
        </w:rPr>
        <w:t>4. Участие в грантах</w:t>
      </w:r>
    </w:p>
    <w:p w:rsidR="00E66A12" w:rsidRDefault="001906C2">
      <w:pPr>
        <w:spacing w:after="20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Приводится информация об участии аспиранта в научных грантах: указывается название и номер гранта, учредитель, страна, тема гранта, роль аспиранта (руководитель, ответственный исполнитель, исполнитель).</w:t>
      </w:r>
    </w:p>
    <w:p w:rsidR="00E66A12" w:rsidRDefault="00DF39A1">
      <w:pPr>
        <w:spacing w:after="200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Не участвовала.</w:t>
      </w:r>
    </w:p>
    <w:p w:rsidR="00E66A12" w:rsidRDefault="001906C2">
      <w:pPr>
        <w:spacing w:after="20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5. Участие в конкурсах, олимпиадах</w:t>
      </w:r>
    </w:p>
    <w:p w:rsidR="00E66A12" w:rsidRDefault="001906C2">
      <w:pPr>
        <w:spacing w:after="20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Приводится информация об участии аспиранта в конкурсах, олимпиадах </w:t>
      </w:r>
      <w:r>
        <w:rPr>
          <w:rFonts w:ascii="Times New Roman" w:hAnsi="Times New Roman"/>
          <w:i/>
          <w:color w:val="000000"/>
          <w:sz w:val="22"/>
          <w:szCs w:val="22"/>
        </w:rPr>
        <w:t>с указанием названий мероприятия, места</w:t>
      </w:r>
      <w:r>
        <w:rPr>
          <w:rFonts w:ascii="Times New Roman" w:hAnsi="Times New Roman"/>
          <w:i/>
          <w:sz w:val="22"/>
          <w:szCs w:val="22"/>
        </w:rPr>
        <w:t xml:space="preserve">, </w:t>
      </w:r>
      <w:r>
        <w:rPr>
          <w:rFonts w:ascii="Times New Roman" w:hAnsi="Times New Roman"/>
          <w:i/>
          <w:color w:val="000000"/>
          <w:sz w:val="22"/>
          <w:szCs w:val="22"/>
        </w:rPr>
        <w:t>сроков проведения</w:t>
      </w:r>
      <w:r>
        <w:rPr>
          <w:rFonts w:ascii="Times New Roman" w:hAnsi="Times New Roman"/>
          <w:i/>
          <w:sz w:val="22"/>
          <w:szCs w:val="22"/>
        </w:rPr>
        <w:t>, вид участия. В приложении размещаются копии дипломов, грамот, свидетельств и т.д.</w:t>
      </w:r>
    </w:p>
    <w:p w:rsidR="00E66A12" w:rsidRDefault="001906C2">
      <w:pPr>
        <w:spacing w:after="200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Не участвовала.</w:t>
      </w:r>
    </w:p>
    <w:p w:rsidR="00A15786" w:rsidRDefault="00A15786">
      <w:pPr>
        <w:spacing w:after="200"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A15786" w:rsidRDefault="00A15786">
      <w:pPr>
        <w:spacing w:after="200"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E66A12" w:rsidRDefault="001906C2">
      <w:pPr>
        <w:spacing w:after="20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 Участие в работе научных кружков, научных коллективов, творческих коллективов</w:t>
      </w:r>
    </w:p>
    <w:p w:rsidR="00E66A12" w:rsidRDefault="001906C2">
      <w:pPr>
        <w:spacing w:after="20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Приводится информация об участии аспиранта в работе научных кружков, научных коллективов, творческих коллективов с указанием: названия кружка, подразделение в котором </w:t>
      </w:r>
      <w:r>
        <w:rPr>
          <w:rFonts w:ascii="Times New Roman" w:hAnsi="Times New Roman"/>
          <w:i/>
          <w:sz w:val="22"/>
          <w:szCs w:val="22"/>
        </w:rPr>
        <w:lastRenderedPageBreak/>
        <w:t>функционирует кружок, период участия, роль в работе кружка. Если возможно, в приложении размещаются подтверждающие документы.</w:t>
      </w:r>
    </w:p>
    <w:p w:rsidR="004B69C7" w:rsidRDefault="00DF39A1" w:rsidP="007316A6">
      <w:pPr>
        <w:spacing w:after="200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Не участвовала.</w:t>
      </w:r>
    </w:p>
    <w:p w:rsidR="00E66A12" w:rsidRDefault="001906C2">
      <w:pPr>
        <w:spacing w:after="20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7. Стажировки</w:t>
      </w:r>
    </w:p>
    <w:p w:rsidR="00E66A12" w:rsidRDefault="001906C2">
      <w:pPr>
        <w:spacing w:after="20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Приводится информация о стажировках, пройденных аспирантом с указанием темы стажировки, места прохождения, периода прохождения. В приложении размещается копия документа, подтверждающего прохождение стажировки.</w:t>
      </w:r>
    </w:p>
    <w:p w:rsidR="000C1A51" w:rsidRDefault="00A15786" w:rsidP="000C1A51">
      <w:pPr>
        <w:spacing w:after="200"/>
        <w:ind w:firstLine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Не проходила.</w:t>
      </w:r>
    </w:p>
    <w:p w:rsidR="00E66A12" w:rsidRDefault="001906C2">
      <w:pPr>
        <w:spacing w:after="20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 Участие в выставках</w:t>
      </w:r>
    </w:p>
    <w:p w:rsidR="00E66A12" w:rsidRDefault="001906C2">
      <w:pPr>
        <w:spacing w:after="20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Приводится информация об участии аспиранта в выставках </w:t>
      </w:r>
      <w:r>
        <w:rPr>
          <w:rFonts w:ascii="Times New Roman" w:hAnsi="Times New Roman"/>
          <w:i/>
          <w:color w:val="000000"/>
          <w:sz w:val="22"/>
          <w:szCs w:val="22"/>
        </w:rPr>
        <w:t>с указанием названий выставки, места</w:t>
      </w:r>
      <w:r>
        <w:rPr>
          <w:rFonts w:ascii="Times New Roman" w:hAnsi="Times New Roman"/>
          <w:i/>
          <w:sz w:val="22"/>
          <w:szCs w:val="22"/>
        </w:rPr>
        <w:t xml:space="preserve">, </w:t>
      </w:r>
      <w:r>
        <w:rPr>
          <w:rFonts w:ascii="Times New Roman" w:hAnsi="Times New Roman"/>
          <w:i/>
          <w:color w:val="000000"/>
          <w:sz w:val="22"/>
          <w:szCs w:val="22"/>
        </w:rPr>
        <w:t>сроков проведения</w:t>
      </w:r>
      <w:r>
        <w:rPr>
          <w:rFonts w:ascii="Times New Roman" w:hAnsi="Times New Roman"/>
          <w:i/>
          <w:sz w:val="22"/>
          <w:szCs w:val="22"/>
        </w:rPr>
        <w:t>, названия экспоната. В приложении размещаются копии дипломов, грамот, свидетельств и т.д.</w:t>
      </w:r>
    </w:p>
    <w:p w:rsidR="00E66A12" w:rsidRDefault="001906C2">
      <w:pPr>
        <w:spacing w:after="200"/>
        <w:ind w:firstLine="426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Не участвовала.</w:t>
      </w:r>
    </w:p>
    <w:p w:rsidR="00E66A12" w:rsidRDefault="001906C2">
      <w:pPr>
        <w:spacing w:after="20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9. Патенты, авторские свидетельства</w:t>
      </w:r>
    </w:p>
    <w:p w:rsidR="00E66A12" w:rsidRDefault="001906C2">
      <w:p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Приводится информация о патентах и авторских свидетельствах, полученных аспирантом. В</w:t>
      </w:r>
    </w:p>
    <w:p w:rsidR="00E66A12" w:rsidRDefault="001906C2">
      <w:pPr>
        <w:spacing w:after="20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приложении размещаются копии патентов и авторских свидетельств.</w:t>
      </w:r>
    </w:p>
    <w:p w:rsidR="00E66A12" w:rsidRDefault="001906C2">
      <w:pPr>
        <w:spacing w:after="200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Не имею.</w:t>
      </w:r>
    </w:p>
    <w:p w:rsidR="00E66A12" w:rsidRDefault="001906C2">
      <w:pPr>
        <w:spacing w:after="20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10. Именные стипендии</w:t>
      </w:r>
    </w:p>
    <w:p w:rsidR="00E66A12" w:rsidRDefault="001906C2">
      <w:pPr>
        <w:spacing w:after="20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Приводится информация об именных стипендиях, получаемых аспирантом, указывается за какие заслуги назначена стипендия, период начисления стипендии.</w:t>
      </w:r>
    </w:p>
    <w:p w:rsidR="00E66A12" w:rsidRDefault="001906C2">
      <w:pPr>
        <w:spacing w:after="200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Не получаю.</w:t>
      </w:r>
    </w:p>
    <w:p w:rsidR="00E66A12" w:rsidRDefault="001906C2">
      <w:pPr>
        <w:spacing w:after="20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11. Награды, премии, дипломы</w:t>
      </w:r>
    </w:p>
    <w:p w:rsidR="00E66A12" w:rsidRDefault="001906C2">
      <w:pPr>
        <w:spacing w:after="20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Приводится информация о именных наградах, премиях, дипломах, полученных аспирантом, указывается за какие заслуги они получены, дата получения. В приложении размещаются копии подтверждающих документов.</w:t>
      </w:r>
    </w:p>
    <w:p w:rsidR="00E66A12" w:rsidRDefault="00DF39A1">
      <w:pPr>
        <w:spacing w:after="200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Не получала.</w:t>
      </w:r>
    </w:p>
    <w:p w:rsidR="000C1A51" w:rsidRPr="00A15786" w:rsidRDefault="000C1A51" w:rsidP="00A15786">
      <w:pPr>
        <w:spacing w:after="200" w:line="276" w:lineRule="auto"/>
        <w:jc w:val="right"/>
        <w:rPr>
          <w:rFonts w:ascii="Times New Roman" w:hAnsi="Times New Roman"/>
          <w:b/>
          <w:sz w:val="22"/>
          <w:szCs w:val="22"/>
        </w:rPr>
      </w:pPr>
    </w:p>
    <w:sectPr w:rsidR="000C1A51" w:rsidRPr="00A15786" w:rsidSect="00B94C33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8A72EE5"/>
    <w:lvl w:ilvl="0" w:tplc="D8B67960">
      <w:start w:val="1"/>
      <w:numFmt w:val="decimal"/>
      <w:lvlText w:val="%1."/>
      <w:lvlJc w:val="left"/>
      <w:pPr>
        <w:ind w:left="1080" w:hanging="360"/>
      </w:pPr>
    </w:lvl>
    <w:lvl w:ilvl="1" w:tplc="DDE65C5C">
      <w:start w:val="1"/>
      <w:numFmt w:val="lowerLetter"/>
      <w:lvlText w:val="%2."/>
      <w:lvlJc w:val="left"/>
      <w:pPr>
        <w:ind w:left="1800" w:hanging="360"/>
      </w:pPr>
    </w:lvl>
    <w:lvl w:ilvl="2" w:tplc="B0041AE4">
      <w:start w:val="1"/>
      <w:numFmt w:val="lowerRoman"/>
      <w:lvlText w:val="%3."/>
      <w:lvlJc w:val="right"/>
      <w:pPr>
        <w:ind w:left="2520" w:hanging="180"/>
      </w:pPr>
    </w:lvl>
    <w:lvl w:ilvl="3" w:tplc="0D06EDCE">
      <w:start w:val="1"/>
      <w:numFmt w:val="decimal"/>
      <w:lvlText w:val="%4."/>
      <w:lvlJc w:val="left"/>
      <w:pPr>
        <w:ind w:left="3240" w:hanging="360"/>
      </w:pPr>
    </w:lvl>
    <w:lvl w:ilvl="4" w:tplc="926EFB92">
      <w:start w:val="1"/>
      <w:numFmt w:val="lowerLetter"/>
      <w:lvlText w:val="%5."/>
      <w:lvlJc w:val="left"/>
      <w:pPr>
        <w:ind w:left="3960" w:hanging="360"/>
      </w:pPr>
    </w:lvl>
    <w:lvl w:ilvl="5" w:tplc="A2B69C5E">
      <w:start w:val="1"/>
      <w:numFmt w:val="lowerRoman"/>
      <w:lvlText w:val="%6."/>
      <w:lvlJc w:val="right"/>
      <w:pPr>
        <w:ind w:left="4680" w:hanging="180"/>
      </w:pPr>
    </w:lvl>
    <w:lvl w:ilvl="6" w:tplc="5F303DCA">
      <w:start w:val="1"/>
      <w:numFmt w:val="decimal"/>
      <w:lvlText w:val="%7."/>
      <w:lvlJc w:val="left"/>
      <w:pPr>
        <w:ind w:left="5400" w:hanging="360"/>
      </w:pPr>
    </w:lvl>
    <w:lvl w:ilvl="7" w:tplc="FCC254C4">
      <w:start w:val="1"/>
      <w:numFmt w:val="lowerLetter"/>
      <w:lvlText w:val="%8."/>
      <w:lvlJc w:val="left"/>
      <w:pPr>
        <w:ind w:left="6120" w:hanging="360"/>
      </w:pPr>
    </w:lvl>
    <w:lvl w:ilvl="8" w:tplc="460A483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05F4C"/>
    <w:multiLevelType w:val="hybridMultilevel"/>
    <w:tmpl w:val="69E8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114B6"/>
    <w:multiLevelType w:val="hybridMultilevel"/>
    <w:tmpl w:val="BCCA1B1E"/>
    <w:lvl w:ilvl="0" w:tplc="24505F2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>
    <w:nsid w:val="1FDE5013"/>
    <w:multiLevelType w:val="hybridMultilevel"/>
    <w:tmpl w:val="6CD23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44B60"/>
    <w:multiLevelType w:val="hybridMultilevel"/>
    <w:tmpl w:val="705CE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14199"/>
    <w:multiLevelType w:val="hybridMultilevel"/>
    <w:tmpl w:val="58AC1184"/>
    <w:lvl w:ilvl="0" w:tplc="74AC7E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F2D6C"/>
    <w:multiLevelType w:val="hybridMultilevel"/>
    <w:tmpl w:val="B9DA8656"/>
    <w:lvl w:ilvl="0" w:tplc="4B6E30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E0A556E"/>
    <w:multiLevelType w:val="hybridMultilevel"/>
    <w:tmpl w:val="0B7300CB"/>
    <w:lvl w:ilvl="0" w:tplc="2F3C967A">
      <w:start w:val="1"/>
      <w:numFmt w:val="decimal"/>
      <w:lvlText w:val="%1."/>
      <w:lvlJc w:val="left"/>
      <w:pPr>
        <w:ind w:left="720" w:hanging="360"/>
      </w:pPr>
    </w:lvl>
    <w:lvl w:ilvl="1" w:tplc="556C9C70">
      <w:start w:val="1"/>
      <w:numFmt w:val="lowerLetter"/>
      <w:lvlText w:val="%2."/>
      <w:lvlJc w:val="left"/>
      <w:pPr>
        <w:ind w:left="1440" w:hanging="360"/>
      </w:pPr>
    </w:lvl>
    <w:lvl w:ilvl="2" w:tplc="0BA054D2">
      <w:start w:val="1"/>
      <w:numFmt w:val="lowerRoman"/>
      <w:lvlText w:val="%3."/>
      <w:lvlJc w:val="right"/>
      <w:pPr>
        <w:ind w:left="2160" w:hanging="180"/>
      </w:pPr>
    </w:lvl>
    <w:lvl w:ilvl="3" w:tplc="79C0189A">
      <w:start w:val="1"/>
      <w:numFmt w:val="decimal"/>
      <w:lvlText w:val="%4."/>
      <w:lvlJc w:val="left"/>
      <w:pPr>
        <w:ind w:left="2880" w:hanging="360"/>
      </w:pPr>
    </w:lvl>
    <w:lvl w:ilvl="4" w:tplc="09E85812">
      <w:start w:val="1"/>
      <w:numFmt w:val="lowerLetter"/>
      <w:lvlText w:val="%5."/>
      <w:lvlJc w:val="left"/>
      <w:pPr>
        <w:ind w:left="3600" w:hanging="360"/>
      </w:pPr>
    </w:lvl>
    <w:lvl w:ilvl="5" w:tplc="33943F66">
      <w:start w:val="1"/>
      <w:numFmt w:val="lowerRoman"/>
      <w:lvlText w:val="%6."/>
      <w:lvlJc w:val="right"/>
      <w:pPr>
        <w:ind w:left="4320" w:hanging="180"/>
      </w:pPr>
    </w:lvl>
    <w:lvl w:ilvl="6" w:tplc="958CC03A">
      <w:start w:val="1"/>
      <w:numFmt w:val="decimal"/>
      <w:lvlText w:val="%7."/>
      <w:lvlJc w:val="left"/>
      <w:pPr>
        <w:ind w:left="5040" w:hanging="360"/>
      </w:pPr>
    </w:lvl>
    <w:lvl w:ilvl="7" w:tplc="135ABEB8">
      <w:start w:val="1"/>
      <w:numFmt w:val="lowerLetter"/>
      <w:lvlText w:val="%8."/>
      <w:lvlJc w:val="left"/>
      <w:pPr>
        <w:ind w:left="5760" w:hanging="360"/>
      </w:pPr>
    </w:lvl>
    <w:lvl w:ilvl="8" w:tplc="45DC6F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compat>
    <w:doNotExpandShiftReturn/>
  </w:compat>
  <w:rsids>
    <w:rsidRoot w:val="00E66A12"/>
    <w:rsid w:val="000C1A51"/>
    <w:rsid w:val="00135739"/>
    <w:rsid w:val="001906C2"/>
    <w:rsid w:val="003C017D"/>
    <w:rsid w:val="004175CF"/>
    <w:rsid w:val="004B69C7"/>
    <w:rsid w:val="007316A6"/>
    <w:rsid w:val="00A134F3"/>
    <w:rsid w:val="00A15786"/>
    <w:rsid w:val="00A16550"/>
    <w:rsid w:val="00B94C33"/>
    <w:rsid w:val="00DF39A1"/>
    <w:rsid w:val="00E66A12"/>
    <w:rsid w:val="00FE7B7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4C33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C33"/>
    <w:pPr>
      <w:ind w:left="720"/>
    </w:pPr>
  </w:style>
  <w:style w:type="character" w:styleId="a4">
    <w:name w:val="Hyperlink"/>
    <w:basedOn w:val="a0"/>
    <w:unhideWhenUsed/>
    <w:rsid w:val="00B94C33"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paragraph" w:styleId="a5">
    <w:name w:val="Balloon Text"/>
    <w:basedOn w:val="a"/>
    <w:link w:val="a6"/>
    <w:semiHidden/>
    <w:unhideWhenUsed/>
    <w:rsid w:val="00B94C33"/>
    <w:rPr>
      <w:rFonts w:ascii="Tahoma" w:eastAsia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94C33"/>
    <w:rPr>
      <w:rFonts w:ascii="Tahoma" w:eastAsia="Tahoma" w:hAnsi="Tahoma"/>
      <w:w w:val="100"/>
      <w:sz w:val="16"/>
      <w:szCs w:val="16"/>
      <w:shd w:val="clear" w:color="auto" w:fill="auto"/>
    </w:rPr>
  </w:style>
  <w:style w:type="paragraph" w:styleId="a7">
    <w:name w:val="No Spacing"/>
    <w:uiPriority w:val="1"/>
    <w:qFormat/>
    <w:rsid w:val="004175CF"/>
    <w:rPr>
      <w:rFonts w:asciiTheme="minorHAnsi" w:eastAsiaTheme="minorHAnsi" w:hAnsiTheme="minorHAnsi" w:cstheme="minorBidi"/>
      <w:lang w:eastAsia="en-US"/>
    </w:rPr>
  </w:style>
  <w:style w:type="character" w:customStyle="1" w:styleId="eudoraheader">
    <w:name w:val="eudoraheader"/>
    <w:basedOn w:val="a0"/>
    <w:rsid w:val="00A15786"/>
  </w:style>
  <w:style w:type="character" w:customStyle="1" w:styleId="a8">
    <w:name w:val="Основной текст_"/>
    <w:basedOn w:val="a0"/>
    <w:link w:val="2"/>
    <w:rsid w:val="003C017D"/>
    <w:rPr>
      <w:rFonts w:ascii="Times New Roman" w:hAnsi="Times New Roman"/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8"/>
    <w:rsid w:val="003C017D"/>
    <w:pPr>
      <w:shd w:val="clear" w:color="auto" w:fill="FFFFFF"/>
      <w:spacing w:after="720" w:line="0" w:lineRule="atLeast"/>
      <w:ind w:hanging="300"/>
    </w:pPr>
    <w:rPr>
      <w:rFonts w:ascii="Times New Roman" w:hAnsi="Times New Roman"/>
      <w:spacing w:val="1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5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1071</Words>
  <Characters>6107</Characters>
  <Application>Microsoft Office Word</Application>
  <DocSecurity>0</DocSecurity>
  <Lines>50</Lines>
  <Paragraphs>14</Paragraphs>
  <MMClips>0</MMClip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ПОРТФОЛИО</vt:lpstr>
      <vt:lpstr>ПОРТФОЛИО</vt:lpstr>
      <vt:lpstr>Title text</vt:lpstr>
    </vt:vector>
  </TitlesOfParts>
  <Company>SPecialiST RePack</Company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ПОРТФОЛИО</dc:title>
  <dc:creator>Сотрудник</dc:creator>
  <cp:lastModifiedBy>Buhg</cp:lastModifiedBy>
  <cp:revision>4</cp:revision>
  <dcterms:created xsi:type="dcterms:W3CDTF">2017-04-03T11:54:00Z</dcterms:created>
  <dcterms:modified xsi:type="dcterms:W3CDTF">2019-04-22T07:40:00Z</dcterms:modified>
</cp:coreProperties>
</file>