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72" w:type="dxa"/>
        <w:tblLook w:val="04A0" w:firstRow="1" w:lastRow="0" w:firstColumn="1" w:lastColumn="0" w:noHBand="0" w:noVBand="1"/>
      </w:tblPr>
      <w:tblGrid>
        <w:gridCol w:w="5207"/>
        <w:gridCol w:w="4220"/>
      </w:tblGrid>
      <w:tr w:rsidR="00E23AC0" w:rsidRPr="00E23AC0" w:rsidTr="00982FAE">
        <w:tc>
          <w:tcPr>
            <w:tcW w:w="94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AC0" w:rsidRPr="00E23AC0" w:rsidRDefault="00E23AC0" w:rsidP="00E23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3AC0">
              <w:rPr>
                <w:rFonts w:ascii="Times New Roman" w:eastAsia="Calibri" w:hAnsi="Times New Roman" w:cs="Times New Roman"/>
                <w:sz w:val="28"/>
                <w:szCs w:val="28"/>
              </w:rPr>
              <w:t>ФЕДЕРАЛЬНОЕ ГОСУДАРСТВЕННОЕ БЮДЖЕТНОЕ УЧРЕЖДЕНИЕ НАУКИ</w:t>
            </w:r>
          </w:p>
          <w:p w:rsidR="00E23AC0" w:rsidRPr="00E23AC0" w:rsidRDefault="00E23AC0" w:rsidP="00E23AC0">
            <w:pPr>
              <w:spacing w:after="0" w:line="240" w:lineRule="auto"/>
              <w:ind w:left="-180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23AC0">
              <w:rPr>
                <w:rFonts w:ascii="Times New Roman" w:eastAsia="Calibri" w:hAnsi="Times New Roman" w:cs="Times New Roman"/>
                <w:sz w:val="28"/>
              </w:rPr>
              <w:t>НАУЧНО-ТЕХНОЛОГИЧЕСКИЙ ЦЕНТР УНИКАЛЬНОГО ПРИБОРОСТРОЕНИЯ РОССИЙСКОЙ АКАДЕМИИ НАУК</w:t>
            </w:r>
          </w:p>
          <w:p w:rsidR="00E23AC0" w:rsidRPr="00E23AC0" w:rsidRDefault="00E23AC0" w:rsidP="00E23A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23AC0" w:rsidRPr="00E23AC0" w:rsidTr="00982FAE">
        <w:trPr>
          <w:gridAfter w:val="1"/>
          <w:wAfter w:w="4242" w:type="dxa"/>
        </w:trPr>
        <w:tc>
          <w:tcPr>
            <w:tcW w:w="522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23AC0" w:rsidRPr="00E23AC0" w:rsidRDefault="00E23AC0" w:rsidP="00E23A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23AC0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</w:p>
          <w:p w:rsidR="00E23AC0" w:rsidRPr="00E23AC0" w:rsidRDefault="00E23AC0" w:rsidP="00E23A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:rsidR="00E23AC0" w:rsidRPr="00E23AC0" w:rsidRDefault="00E23AC0" w:rsidP="00E23A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:rsidR="00E23AC0" w:rsidRDefault="00E23AC0" w:rsidP="00E23A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E23AC0" w:rsidRDefault="00E23AC0" w:rsidP="00E23A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E23AC0" w:rsidRPr="00E23AC0" w:rsidRDefault="00E23AC0" w:rsidP="00E23A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23AC0" w:rsidRPr="00E23AC0" w:rsidTr="00982FAE">
        <w:tc>
          <w:tcPr>
            <w:tcW w:w="9468" w:type="dxa"/>
            <w:gridSpan w:val="2"/>
          </w:tcPr>
          <w:p w:rsidR="00E23AC0" w:rsidRPr="00E23AC0" w:rsidRDefault="00E23AC0" w:rsidP="00E23A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</w:rPr>
            </w:pPr>
          </w:p>
          <w:p w:rsidR="00E23AC0" w:rsidRPr="00E23AC0" w:rsidRDefault="00E23AC0" w:rsidP="00E23A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</w:rPr>
            </w:pPr>
          </w:p>
          <w:p w:rsidR="00E23AC0" w:rsidRPr="00E23AC0" w:rsidRDefault="00E23AC0" w:rsidP="00E23A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</w:rPr>
            </w:pPr>
          </w:p>
          <w:p w:rsidR="00E23AC0" w:rsidRPr="00E23AC0" w:rsidRDefault="00E23AC0" w:rsidP="00E23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E23AC0">
              <w:rPr>
                <w:rFonts w:ascii="Times New Roman" w:eastAsia="Calibri" w:hAnsi="Times New Roman" w:cs="Times New Roman"/>
                <w:b/>
                <w:sz w:val="28"/>
              </w:rPr>
              <w:t>Булатов Камиль Маратович</w:t>
            </w:r>
          </w:p>
          <w:p w:rsidR="00E23AC0" w:rsidRPr="00E23AC0" w:rsidRDefault="00E23AC0" w:rsidP="00E23A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</w:rPr>
            </w:pPr>
          </w:p>
          <w:p w:rsidR="00E23AC0" w:rsidRPr="00E23AC0" w:rsidRDefault="00E23AC0" w:rsidP="00E23A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23AC0" w:rsidRPr="00E23AC0" w:rsidTr="00982FAE">
        <w:tc>
          <w:tcPr>
            <w:tcW w:w="9468" w:type="dxa"/>
            <w:gridSpan w:val="2"/>
          </w:tcPr>
          <w:p w:rsidR="00E23AC0" w:rsidRDefault="00E23AC0" w:rsidP="00E23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</w:p>
          <w:p w:rsidR="00E23AC0" w:rsidRPr="00E23AC0" w:rsidRDefault="00E23AC0" w:rsidP="00E23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E23AC0">
              <w:rPr>
                <w:rFonts w:ascii="Times New Roman" w:eastAsia="Calibri" w:hAnsi="Times New Roman" w:cs="Times New Roman"/>
                <w:b/>
                <w:sz w:val="28"/>
              </w:rPr>
              <w:t>ГИПЕРСПЕКТРАЛЬНАЯ АКУСТООПТИЧЕСКАЯ СПЕКТРОМЕТРИЯ ДЛЯ ИССЛЕДОВАНИЯ ПОВЕДЕНИЯ ВЕЩЕСТВ ПРИ ВЫСОКИХ ДАВЛЕНИЯХ И ТЕМПЕРАТУРАХ.</w:t>
            </w:r>
          </w:p>
          <w:p w:rsidR="00E23AC0" w:rsidRPr="00E23AC0" w:rsidRDefault="00E23AC0" w:rsidP="00E23A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23AC0" w:rsidRPr="00E23AC0" w:rsidTr="00982FAE">
        <w:tc>
          <w:tcPr>
            <w:tcW w:w="9468" w:type="dxa"/>
            <w:gridSpan w:val="2"/>
          </w:tcPr>
          <w:p w:rsidR="00E23AC0" w:rsidRPr="00E23AC0" w:rsidRDefault="00E23AC0" w:rsidP="00E23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  <w:p w:rsidR="00E23AC0" w:rsidRPr="00E23AC0" w:rsidRDefault="00E23AC0" w:rsidP="00E23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  <w:p w:rsidR="00E23AC0" w:rsidRPr="00E23AC0" w:rsidRDefault="00E23AC0" w:rsidP="00E23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23AC0">
              <w:rPr>
                <w:rFonts w:ascii="Times New Roman" w:eastAsia="Calibri" w:hAnsi="Times New Roman" w:cs="Times New Roman"/>
                <w:sz w:val="28"/>
              </w:rPr>
              <w:t>Специальность: 03.06.01 – Физика и астрономия.</w:t>
            </w:r>
          </w:p>
          <w:p w:rsidR="00E23AC0" w:rsidRPr="00E23AC0" w:rsidRDefault="00E23AC0" w:rsidP="00E23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  <w:p w:rsidR="00E23AC0" w:rsidRPr="00E23AC0" w:rsidRDefault="00E23AC0" w:rsidP="00E23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  <w:p w:rsidR="00E23AC0" w:rsidRPr="00E23AC0" w:rsidRDefault="00E23AC0" w:rsidP="00E23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bookmarkStart w:id="0" w:name="_GoBack"/>
        <w:bookmarkEnd w:id="0"/>
      </w:tr>
      <w:tr w:rsidR="00E23AC0" w:rsidRPr="00E23AC0" w:rsidTr="00982FAE">
        <w:tc>
          <w:tcPr>
            <w:tcW w:w="9468" w:type="dxa"/>
            <w:gridSpan w:val="2"/>
          </w:tcPr>
          <w:p w:rsidR="00E23AC0" w:rsidRPr="00E23AC0" w:rsidRDefault="00E23AC0" w:rsidP="00E23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научный доклад</w:t>
            </w:r>
          </w:p>
          <w:p w:rsidR="00E23AC0" w:rsidRPr="00E23AC0" w:rsidRDefault="00E23AC0" w:rsidP="00E23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  <w:p w:rsidR="00E23AC0" w:rsidRPr="00E23AC0" w:rsidRDefault="00E23AC0" w:rsidP="00E23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  <w:p w:rsidR="00E23AC0" w:rsidRPr="00E23AC0" w:rsidRDefault="00E23AC0" w:rsidP="00E23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  <w:p w:rsidR="00E23AC0" w:rsidRPr="00E23AC0" w:rsidRDefault="00E23AC0" w:rsidP="00E23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  <w:p w:rsidR="00E23AC0" w:rsidRPr="00E23AC0" w:rsidRDefault="00E23AC0" w:rsidP="00E23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  <w:p w:rsidR="00E23AC0" w:rsidRPr="00E23AC0" w:rsidRDefault="00E23AC0" w:rsidP="00E23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  <w:p w:rsidR="00E23AC0" w:rsidRPr="00E23AC0" w:rsidRDefault="00E23AC0" w:rsidP="00E23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  <w:p w:rsidR="00E23AC0" w:rsidRPr="00E23AC0" w:rsidRDefault="00E23AC0" w:rsidP="00E23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  <w:p w:rsidR="00E23AC0" w:rsidRPr="00E23AC0" w:rsidRDefault="00E23AC0" w:rsidP="00E23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  <w:p w:rsidR="00E23AC0" w:rsidRPr="00E23AC0" w:rsidRDefault="00E23AC0" w:rsidP="00E23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  <w:p w:rsidR="00E23AC0" w:rsidRPr="00E23AC0" w:rsidRDefault="00E23AC0" w:rsidP="00E23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  <w:p w:rsidR="00E23AC0" w:rsidRPr="00E23AC0" w:rsidRDefault="00E23AC0" w:rsidP="00E23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23AC0" w:rsidRPr="00E23AC0" w:rsidTr="00982FAE">
        <w:tc>
          <w:tcPr>
            <w:tcW w:w="9468" w:type="dxa"/>
            <w:gridSpan w:val="2"/>
            <w:hideMark/>
          </w:tcPr>
          <w:p w:rsidR="00E23AC0" w:rsidRPr="00E23AC0" w:rsidRDefault="00E23AC0" w:rsidP="00E23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3AC0">
              <w:rPr>
                <w:rFonts w:ascii="Times New Roman" w:eastAsia="Calibri" w:hAnsi="Times New Roman" w:cs="Times New Roman"/>
                <w:sz w:val="28"/>
              </w:rPr>
              <w:t>Москва – 2020 г</w:t>
            </w:r>
          </w:p>
        </w:tc>
      </w:tr>
    </w:tbl>
    <w:p w:rsidR="00E23AC0" w:rsidRDefault="00E23AC0" w:rsidP="000009F4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E23AC0" w:rsidRDefault="00E23AC0" w:rsidP="00E23AC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009F4" w:rsidRPr="00E23AC0" w:rsidRDefault="000009F4" w:rsidP="000009F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Слайд 1</w:t>
      </w:r>
      <w:r w:rsidR="00E23AC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E23AC0">
        <w:rPr>
          <w:rFonts w:ascii="Times New Roman" w:hAnsi="Times New Roman" w:cs="Times New Roman"/>
          <w:b/>
          <w:sz w:val="28"/>
          <w:szCs w:val="28"/>
        </w:rPr>
        <w:t xml:space="preserve">(Вступление) </w:t>
      </w:r>
    </w:p>
    <w:p w:rsidR="002C1AF9" w:rsidRPr="002C1AF9" w:rsidRDefault="00E86CE7" w:rsidP="00E86CE7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86CE7">
        <w:rPr>
          <w:rFonts w:ascii="Times New Roman" w:hAnsi="Times New Roman" w:cs="Times New Roman"/>
          <w:b/>
          <w:sz w:val="28"/>
          <w:szCs w:val="28"/>
        </w:rPr>
        <w:t>Слайд 2</w:t>
      </w:r>
      <w:r w:rsidRPr="002C1AF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C1AF9" w:rsidRPr="002C1AF9">
        <w:rPr>
          <w:rFonts w:ascii="Times New Roman" w:hAnsi="Times New Roman" w:cs="Times New Roman"/>
          <w:b/>
          <w:sz w:val="28"/>
          <w:szCs w:val="28"/>
        </w:rPr>
        <w:t>(АКТУАЛЬНОСТЬ)</w:t>
      </w:r>
    </w:p>
    <w:p w:rsidR="00E86CE7" w:rsidRPr="00E86CE7" w:rsidRDefault="00E86CE7" w:rsidP="00E86CE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86CE7">
        <w:rPr>
          <w:rFonts w:ascii="Times New Roman" w:hAnsi="Times New Roman" w:cs="Times New Roman"/>
          <w:sz w:val="28"/>
          <w:szCs w:val="28"/>
        </w:rPr>
        <w:t xml:space="preserve">Лазерный нагрев в ячейках с алмазными наковальнями является уникальным методом для решения следующих проблем: </w:t>
      </w:r>
    </w:p>
    <w:p w:rsidR="00E86CE7" w:rsidRPr="00E86CE7" w:rsidRDefault="00E86CE7" w:rsidP="00E86CE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86CE7">
        <w:rPr>
          <w:rFonts w:ascii="Times New Roman" w:hAnsi="Times New Roman" w:cs="Times New Roman"/>
          <w:sz w:val="28"/>
          <w:szCs w:val="28"/>
        </w:rPr>
        <w:t>Исследование поведения вещества в экстремальных условиях: высоких давлениях и высоких температурах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6CE7" w:rsidRPr="00E86CE7" w:rsidRDefault="00E86CE7" w:rsidP="00E86CE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86CE7">
        <w:rPr>
          <w:rFonts w:ascii="Times New Roman" w:hAnsi="Times New Roman" w:cs="Times New Roman"/>
          <w:sz w:val="28"/>
          <w:szCs w:val="28"/>
        </w:rPr>
        <w:t>Геофизика: Понимание упругого поведения минералов под воздействием высокого давления является решающим фактором для развития модели структуры Земли, поскольку основную информацию о недрах Земли ученые извлекают из анализа сейсмологических данных</w:t>
      </w:r>
    </w:p>
    <w:p w:rsidR="00E86CE7" w:rsidRDefault="00E86CE7" w:rsidP="00E86CE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86CE7">
        <w:rPr>
          <w:rFonts w:ascii="Times New Roman" w:hAnsi="Times New Roman" w:cs="Times New Roman"/>
          <w:sz w:val="28"/>
          <w:szCs w:val="28"/>
        </w:rPr>
        <w:t>Синтез новых сверхтвердых материалов.</w:t>
      </w:r>
    </w:p>
    <w:p w:rsidR="008520ED" w:rsidRDefault="008520ED" w:rsidP="008520ED">
      <w:pPr>
        <w:pStyle w:val="a3"/>
        <w:spacing w:after="0" w:line="276" w:lineRule="auto"/>
        <w:ind w:left="0" w:firstLine="709"/>
        <w:rPr>
          <w:szCs w:val="28"/>
        </w:rPr>
      </w:pPr>
      <w:r>
        <w:rPr>
          <w:b/>
          <w:szCs w:val="28"/>
        </w:rPr>
        <w:t>Слайд 3</w:t>
      </w:r>
      <w:r>
        <w:rPr>
          <w:b/>
          <w:szCs w:val="28"/>
        </w:rPr>
        <w:t>(</w:t>
      </w:r>
      <w:r w:rsidRPr="002C1AF9">
        <w:rPr>
          <w:b/>
          <w:szCs w:val="28"/>
        </w:rPr>
        <w:t>ЭКСПЕРИМЕНТАЛЬНАЯ УСТАНОВКА</w:t>
      </w:r>
      <w:r>
        <w:rPr>
          <w:b/>
          <w:szCs w:val="28"/>
        </w:rPr>
        <w:t>)</w:t>
      </w:r>
    </w:p>
    <w:p w:rsidR="008520ED" w:rsidRDefault="008520ED" w:rsidP="008520ED">
      <w:pPr>
        <w:pStyle w:val="a3"/>
        <w:spacing w:after="0" w:line="276" w:lineRule="auto"/>
        <w:ind w:left="0" w:firstLine="709"/>
        <w:rPr>
          <w:szCs w:val="28"/>
        </w:rPr>
      </w:pPr>
      <w:r w:rsidRPr="00E86CE7">
        <w:rPr>
          <w:szCs w:val="28"/>
        </w:rPr>
        <w:t>В НТЦ УП РАН была разработана многофункциональная система для исследования образцов в экстремальных условиях (высокие давления и высокие температуры), оснащенная системой TAOTF и лазерным нагревом в ячейках высокого давления.</w:t>
      </w:r>
      <w:r>
        <w:rPr>
          <w:szCs w:val="28"/>
        </w:rPr>
        <w:t xml:space="preserve"> </w:t>
      </w:r>
      <w:r w:rsidRPr="00751836">
        <w:rPr>
          <w:szCs w:val="28"/>
        </w:rPr>
        <w:t xml:space="preserve">Ее основными элементами являются сменный </w:t>
      </w:r>
      <w:proofErr w:type="spellStart"/>
      <w:r w:rsidRPr="00751836">
        <w:rPr>
          <w:szCs w:val="28"/>
        </w:rPr>
        <w:t>микрообъектв</w:t>
      </w:r>
      <w:proofErr w:type="spellEnd"/>
      <w:r w:rsidRPr="00751836">
        <w:rPr>
          <w:szCs w:val="28"/>
        </w:rPr>
        <w:t>, модуль двойного акустооптического фильтра, линза, монохромная камера</w:t>
      </w:r>
      <w:r>
        <w:rPr>
          <w:szCs w:val="28"/>
        </w:rPr>
        <w:t>.</w:t>
      </w:r>
      <w:r w:rsidRPr="00751836">
        <w:t xml:space="preserve"> </w:t>
      </w:r>
      <w:r w:rsidRPr="00751836">
        <w:rPr>
          <w:szCs w:val="28"/>
        </w:rPr>
        <w:t xml:space="preserve">Для определения температурного распределения нагретого объекта, в работе получали  N спектральных изображений нагретого объекта </w:t>
      </w:r>
      <m:oMath>
        <m:sSub>
          <m:sSubPr>
            <m:ctrlPr>
              <w:rPr>
                <w:rFonts w:ascii="Cambria Math" w:eastAsia="Times New Roman" w:hAnsi="Cambria Math"/>
                <w:i/>
                <w:szCs w:val="28"/>
              </w:rPr>
            </m:ctrlPr>
          </m:sSubPr>
          <m:e>
            <m:r>
              <w:rPr>
                <w:rFonts w:ascii="Cambria Math" w:eastAsia="Times New Roman" w:hAnsi="Cambria Math"/>
                <w:szCs w:val="28"/>
              </w:rPr>
              <m:t>I</m:t>
            </m:r>
          </m:e>
          <m:sub>
            <m:r>
              <w:rPr>
                <w:rFonts w:ascii="Cambria Math" w:eastAsia="Times New Roman" w:hAnsi="Cambria Math"/>
                <w:szCs w:val="28"/>
              </w:rPr>
              <m:t>j</m:t>
            </m:r>
          </m:sub>
        </m:sSub>
        <m:r>
          <w:rPr>
            <w:rFonts w:ascii="Cambria Math" w:eastAsia="Times New Roman" w:hAnsi="Cambria Math"/>
            <w:szCs w:val="28"/>
          </w:rPr>
          <m:t>(x,y,</m:t>
        </m:r>
        <m:sSub>
          <m:sSubPr>
            <m:ctrlPr>
              <w:rPr>
                <w:rFonts w:ascii="Cambria Math" w:eastAsia="Times New Roman" w:hAnsi="Cambria Math"/>
                <w:i/>
                <w:szCs w:val="28"/>
              </w:rPr>
            </m:ctrlPr>
          </m:sSubPr>
          <m:e>
            <m:r>
              <w:rPr>
                <w:rFonts w:ascii="Cambria Math" w:eastAsia="Times New Roman" w:hAnsi="Cambria Math"/>
                <w:szCs w:val="28"/>
              </w:rPr>
              <m:t>λ</m:t>
            </m:r>
          </m:e>
          <m:sub>
            <m:r>
              <w:rPr>
                <w:rFonts w:ascii="Cambria Math" w:eastAsia="Times New Roman" w:hAnsi="Cambria Math"/>
                <w:szCs w:val="28"/>
              </w:rPr>
              <m:t>j</m:t>
            </m:r>
          </m:sub>
        </m:sSub>
        <m:r>
          <w:rPr>
            <w:rFonts w:ascii="Cambria Math" w:eastAsia="Times New Roman" w:hAnsi="Cambria Math"/>
            <w:szCs w:val="28"/>
          </w:rPr>
          <m:t>)</m:t>
        </m:r>
      </m:oMath>
      <w:r w:rsidRPr="00751836">
        <w:rPr>
          <w:szCs w:val="28"/>
        </w:rPr>
        <w:t xml:space="preserve">, где  </w:t>
      </w:r>
      <m:oMath>
        <m:sSub>
          <m:sSubPr>
            <m:ctrlPr>
              <w:rPr>
                <w:rFonts w:ascii="Cambria Math" w:eastAsia="Times New Roman" w:hAnsi="Cambria Math"/>
                <w:i/>
                <w:szCs w:val="28"/>
              </w:rPr>
            </m:ctrlPr>
          </m:sSubPr>
          <m:e>
            <m:r>
              <w:rPr>
                <w:rFonts w:ascii="Cambria Math" w:eastAsia="Times New Roman" w:hAnsi="Cambria Math"/>
                <w:szCs w:val="28"/>
              </w:rPr>
              <m:t>λ</m:t>
            </m:r>
          </m:e>
          <m:sub>
            <m:r>
              <w:rPr>
                <w:rFonts w:ascii="Cambria Math" w:eastAsia="Times New Roman" w:hAnsi="Cambria Math"/>
                <w:szCs w:val="28"/>
              </w:rPr>
              <m:t>j</m:t>
            </m:r>
          </m:sub>
        </m:sSub>
        <m:r>
          <w:rPr>
            <w:rFonts w:ascii="Cambria Math" w:eastAsia="Times New Roman" w:hAnsi="Cambria Math"/>
            <w:szCs w:val="28"/>
          </w:rPr>
          <m:t xml:space="preserve"> (j=1,2…N)</m:t>
        </m:r>
      </m:oMath>
      <w:r w:rsidRPr="00751836">
        <w:rPr>
          <w:szCs w:val="28"/>
        </w:rPr>
        <w:t xml:space="preserve">. Далее для каждой точки </w:t>
      </w:r>
      <m:oMath>
        <m:r>
          <w:rPr>
            <w:rFonts w:ascii="Cambria Math" w:eastAsia="Times New Roman" w:hAnsi="Cambria Math"/>
            <w:szCs w:val="28"/>
          </w:rPr>
          <m:t>(x,y)</m:t>
        </m:r>
      </m:oMath>
      <w:r w:rsidRPr="00751836">
        <w:rPr>
          <w:szCs w:val="28"/>
        </w:rPr>
        <w:t xml:space="preserve"> гиперспектрального изображения производится подгонка уравнения Планка методом Вина. Таким образом происходит определение распределение термодинамической температуры при неизвестной </w:t>
      </w:r>
      <w:proofErr w:type="spellStart"/>
      <w:r w:rsidRPr="00751836">
        <w:rPr>
          <w:szCs w:val="28"/>
        </w:rPr>
        <w:t>излучательной</w:t>
      </w:r>
      <w:proofErr w:type="spellEnd"/>
      <w:r w:rsidRPr="00751836">
        <w:rPr>
          <w:szCs w:val="28"/>
        </w:rPr>
        <w:t xml:space="preserve"> способности</w:t>
      </w:r>
      <w:r>
        <w:rPr>
          <w:szCs w:val="28"/>
        </w:rPr>
        <w:t>.</w:t>
      </w:r>
    </w:p>
    <w:p w:rsidR="008520ED" w:rsidRPr="00E86CE7" w:rsidRDefault="008520ED" w:rsidP="008520E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Изначально планировалось изучить </w:t>
      </w:r>
      <w:r w:rsidR="00536DBE">
        <w:rPr>
          <w:rFonts w:ascii="Times New Roman" w:hAnsi="Times New Roman" w:cs="Times New Roman"/>
          <w:sz w:val="28"/>
          <w:szCs w:val="28"/>
        </w:rPr>
        <w:t>температуру</w:t>
      </w:r>
      <w:r>
        <w:rPr>
          <w:rFonts w:ascii="Times New Roman" w:hAnsi="Times New Roman" w:cs="Times New Roman"/>
          <w:sz w:val="28"/>
          <w:szCs w:val="28"/>
        </w:rPr>
        <w:t xml:space="preserve"> фазовых переходов при высоких давлениях бор содержащих алмазов, но </w:t>
      </w:r>
      <w:r>
        <w:rPr>
          <w:rFonts w:ascii="Times New Roman" w:hAnsi="Times New Roman" w:cs="Times New Roman"/>
          <w:sz w:val="28"/>
          <w:szCs w:val="28"/>
        </w:rPr>
        <w:t xml:space="preserve">оказалось, что использование </w:t>
      </w:r>
      <w:r w:rsidR="00536DB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АО</w:t>
      </w:r>
      <w:r w:rsidR="00536DBE">
        <w:rPr>
          <w:rFonts w:ascii="Times New Roman" w:hAnsi="Times New Roman" w:cs="Times New Roman"/>
          <w:sz w:val="28"/>
          <w:szCs w:val="28"/>
        </w:rPr>
        <w:t>Т</w:t>
      </w:r>
      <w:r w:rsidR="00536DBE"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 xml:space="preserve"> позволяет получить более обширные данные о веществе при экстремальных условиях.</w:t>
      </w:r>
    </w:p>
    <w:p w:rsidR="002C1AF9" w:rsidRDefault="008520ED" w:rsidP="00E86CE7">
      <w:pPr>
        <w:spacing w:after="0" w:line="276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4</w:t>
      </w:r>
      <w:r w:rsidR="00E86CE7" w:rsidRPr="002C1AF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C1AF9" w:rsidRPr="002C1AF9">
        <w:rPr>
          <w:rFonts w:ascii="Times New Roman" w:hAnsi="Times New Roman" w:cs="Times New Roman"/>
          <w:b/>
          <w:sz w:val="28"/>
          <w:szCs w:val="28"/>
        </w:rPr>
        <w:t>(НОВИЗНА)</w:t>
      </w:r>
    </w:p>
    <w:p w:rsidR="00E86CE7" w:rsidRPr="00E86CE7" w:rsidRDefault="00E86CE7" w:rsidP="00E86CE7">
      <w:pPr>
        <w:spacing w:after="0" w:line="276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E86CE7">
        <w:rPr>
          <w:rFonts w:ascii="Times New Roman" w:hAnsi="Times New Roman" w:cs="Times New Roman"/>
          <w:color w:val="000000"/>
          <w:sz w:val="28"/>
          <w:szCs w:val="28"/>
        </w:rPr>
        <w:t>Все эти задачи были успешно решены в процессе работы над диссертацией:</w:t>
      </w:r>
    </w:p>
    <w:p w:rsidR="00E86CE7" w:rsidRPr="00E86CE7" w:rsidRDefault="00E86CE7" w:rsidP="00E86CE7">
      <w:pPr>
        <w:spacing w:after="0" w:line="276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E86CE7">
        <w:rPr>
          <w:rFonts w:ascii="Times New Roman" w:hAnsi="Times New Roman" w:cs="Times New Roman"/>
          <w:color w:val="000000"/>
          <w:sz w:val="28"/>
          <w:szCs w:val="28"/>
        </w:rPr>
        <w:t xml:space="preserve">1) Было проведено моделирование новой схемы лазерной оптической системы нагрева образцов в ячейке высокого давления и разработана установка, в которой система лазерного нагрева и оптическая система измерения распределения температуры разделены. </w:t>
      </w:r>
    </w:p>
    <w:p w:rsidR="00E86CE7" w:rsidRPr="00E86CE7" w:rsidRDefault="00E86CE7" w:rsidP="00E86CE7">
      <w:pPr>
        <w:spacing w:after="0" w:line="276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E86CE7">
        <w:rPr>
          <w:rFonts w:ascii="Times New Roman" w:hAnsi="Times New Roman" w:cs="Times New Roman"/>
          <w:sz w:val="28"/>
          <w:szCs w:val="28"/>
        </w:rPr>
        <w:t>2) Была продемонстрировано, что</w:t>
      </w:r>
      <w:r w:rsidRPr="00E86CE7">
        <w:rPr>
          <w:rFonts w:ascii="Times New Roman" w:hAnsi="Times New Roman" w:cs="Times New Roman"/>
          <w:sz w:val="28"/>
          <w:szCs w:val="28"/>
        </w:rPr>
        <w:t xml:space="preserve"> совмещение системы лазерного нагрева в алмазной наковальне (LH-DAC) с тандемным акустико-оптическим перестраиваемым фильтром (LH-DAC-TAOTF) позволяет одновременно измерять (а) относительное инфракрасное (ИК, 1070 </w:t>
      </w:r>
      <w:proofErr w:type="spellStart"/>
      <w:r w:rsidRPr="00E86CE7">
        <w:rPr>
          <w:rFonts w:ascii="Times New Roman" w:hAnsi="Times New Roman" w:cs="Times New Roman"/>
          <w:sz w:val="28"/>
          <w:szCs w:val="28"/>
        </w:rPr>
        <w:t>нм</w:t>
      </w:r>
      <w:proofErr w:type="spellEnd"/>
      <w:r w:rsidRPr="00E86CE7">
        <w:rPr>
          <w:rFonts w:ascii="Times New Roman" w:hAnsi="Times New Roman" w:cs="Times New Roman"/>
          <w:sz w:val="28"/>
          <w:szCs w:val="28"/>
        </w:rPr>
        <w:t xml:space="preserve">) распределение </w:t>
      </w:r>
      <w:r w:rsidRPr="00E86CE7">
        <w:rPr>
          <w:rFonts w:ascii="Times New Roman" w:hAnsi="Times New Roman" w:cs="Times New Roman"/>
          <w:sz w:val="28"/>
          <w:szCs w:val="28"/>
        </w:rPr>
        <w:lastRenderedPageBreak/>
        <w:t xml:space="preserve">мощности на поверхности образца в DAC; (б) распределение температуры при лазерном нагреве образца под высоким давлением в DAC. </w:t>
      </w:r>
    </w:p>
    <w:p w:rsidR="00E86CE7" w:rsidRDefault="00E86CE7" w:rsidP="00E86CE7">
      <w:pPr>
        <w:spacing w:after="0" w:line="276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E86CE7">
        <w:rPr>
          <w:rFonts w:ascii="Times New Roman" w:hAnsi="Times New Roman" w:cs="Times New Roman"/>
          <w:sz w:val="28"/>
          <w:szCs w:val="28"/>
        </w:rPr>
        <w:t>3) Б</w:t>
      </w:r>
      <w:r w:rsidRPr="00E86CE7">
        <w:rPr>
          <w:rFonts w:ascii="Times New Roman" w:hAnsi="Times New Roman" w:cs="Times New Roman"/>
          <w:sz w:val="28"/>
          <w:szCs w:val="28"/>
        </w:rPr>
        <w:t xml:space="preserve">ыл предложена новая формулировка метода наименьших квадратов для закона Планка, что позволило свести двухмерный поиск минимума суммы квадратов отклонений к одномерному. </w:t>
      </w:r>
    </w:p>
    <w:p w:rsidR="00E86CE7" w:rsidRPr="00E86CE7" w:rsidRDefault="00E86CE7" w:rsidP="00E86CE7">
      <w:pPr>
        <w:spacing w:after="0" w:line="276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E86CE7">
        <w:rPr>
          <w:rFonts w:ascii="Times New Roman" w:hAnsi="Times New Roman" w:cs="Times New Roman"/>
          <w:sz w:val="28"/>
          <w:szCs w:val="28"/>
        </w:rPr>
        <w:t xml:space="preserve">4) Для определения давления в DAC к системе лазерного нагрева был добавлен дифракционный спектрометр и два полупроводниковых лазера, излучающих на длинах вол 405 </w:t>
      </w:r>
      <w:proofErr w:type="spellStart"/>
      <w:r w:rsidRPr="00E86CE7">
        <w:rPr>
          <w:rFonts w:ascii="Times New Roman" w:hAnsi="Times New Roman" w:cs="Times New Roman"/>
          <w:sz w:val="28"/>
          <w:szCs w:val="28"/>
        </w:rPr>
        <w:t>нм</w:t>
      </w:r>
      <w:proofErr w:type="spellEnd"/>
      <w:r w:rsidRPr="00E86CE7">
        <w:rPr>
          <w:rFonts w:ascii="Times New Roman" w:hAnsi="Times New Roman" w:cs="Times New Roman"/>
          <w:sz w:val="28"/>
          <w:szCs w:val="28"/>
        </w:rPr>
        <w:t xml:space="preserve"> и 532 </w:t>
      </w:r>
      <w:proofErr w:type="spellStart"/>
      <w:r w:rsidRPr="00E86CE7">
        <w:rPr>
          <w:rFonts w:ascii="Times New Roman" w:hAnsi="Times New Roman" w:cs="Times New Roman"/>
          <w:sz w:val="28"/>
          <w:szCs w:val="28"/>
        </w:rPr>
        <w:t>нм</w:t>
      </w:r>
      <w:proofErr w:type="spellEnd"/>
      <w:r w:rsidRPr="00E86C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6CE7" w:rsidRPr="00E86CE7" w:rsidRDefault="00E86CE7" w:rsidP="00E86CE7">
      <w:pPr>
        <w:spacing w:after="0" w:line="276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E86CE7">
        <w:rPr>
          <w:rFonts w:ascii="Times New Roman" w:hAnsi="Times New Roman" w:cs="Times New Roman"/>
          <w:sz w:val="28"/>
          <w:szCs w:val="28"/>
        </w:rPr>
        <w:t xml:space="preserve">5) Был разработан новый метод измерения статической тепловодности материалов, находящихся при высоких давлениях и температурах </w:t>
      </w:r>
    </w:p>
    <w:p w:rsidR="00E86CE7" w:rsidRPr="00E86CE7" w:rsidRDefault="00E86CE7" w:rsidP="00E86CE7">
      <w:pPr>
        <w:pStyle w:val="a3"/>
        <w:spacing w:after="0" w:line="276" w:lineRule="auto"/>
        <w:ind w:left="0" w:firstLine="720"/>
        <w:rPr>
          <w:szCs w:val="28"/>
        </w:rPr>
      </w:pPr>
      <w:r w:rsidRPr="00E86CE7">
        <w:rPr>
          <w:szCs w:val="28"/>
        </w:rPr>
        <w:t xml:space="preserve">6). Были проведены эксперименты по нагреву системы </w:t>
      </w:r>
      <w:proofErr w:type="spellStart"/>
      <w:r w:rsidRPr="00E86CE7">
        <w:rPr>
          <w:szCs w:val="28"/>
        </w:rPr>
        <w:t>наноалмазов</w:t>
      </w:r>
      <w:proofErr w:type="spellEnd"/>
      <w:r w:rsidRPr="00E86CE7">
        <w:rPr>
          <w:szCs w:val="28"/>
        </w:rPr>
        <w:t xml:space="preserve"> и </w:t>
      </w:r>
      <w:r w:rsidRPr="00E86CE7">
        <w:rPr>
          <w:szCs w:val="28"/>
          <w:lang w:val="en-US"/>
        </w:rPr>
        <w:t>Ni</w:t>
      </w:r>
      <w:r w:rsidRPr="00E86CE7">
        <w:rPr>
          <w:szCs w:val="28"/>
        </w:rPr>
        <w:t xml:space="preserve"> в алмазных наковальнях. </w:t>
      </w:r>
    </w:p>
    <w:p w:rsidR="00E86CE7" w:rsidRDefault="00E86CE7" w:rsidP="00E86CE7">
      <w:pPr>
        <w:pStyle w:val="a3"/>
        <w:spacing w:after="0" w:line="276" w:lineRule="auto"/>
        <w:ind w:left="0" w:firstLine="709"/>
        <w:rPr>
          <w:szCs w:val="28"/>
        </w:rPr>
      </w:pPr>
      <w:r w:rsidRPr="00E86CE7">
        <w:rPr>
          <w:szCs w:val="28"/>
        </w:rPr>
        <w:t xml:space="preserve">7). Был разработан метод изучения плавления металлов при лазерном нагреве. </w:t>
      </w:r>
    </w:p>
    <w:p w:rsidR="002C1AF9" w:rsidRDefault="008520ED" w:rsidP="00E86CE7">
      <w:pPr>
        <w:pStyle w:val="a3"/>
        <w:spacing w:after="0" w:line="276" w:lineRule="auto"/>
        <w:ind w:left="0" w:firstLine="709"/>
        <w:rPr>
          <w:b/>
          <w:szCs w:val="28"/>
        </w:rPr>
      </w:pPr>
      <w:r>
        <w:rPr>
          <w:b/>
          <w:szCs w:val="28"/>
        </w:rPr>
        <w:t>Слайд 5</w:t>
      </w:r>
      <w:r w:rsidR="002C1AF9">
        <w:rPr>
          <w:b/>
          <w:szCs w:val="28"/>
        </w:rPr>
        <w:t>(Лазерный нагрев)</w:t>
      </w:r>
    </w:p>
    <w:p w:rsidR="00E86CE7" w:rsidRDefault="00E86CE7" w:rsidP="00E86CE7">
      <w:pPr>
        <w:pStyle w:val="a3"/>
        <w:spacing w:after="0" w:line="276" w:lineRule="auto"/>
        <w:ind w:left="0" w:firstLine="709"/>
        <w:rPr>
          <w:szCs w:val="28"/>
        </w:rPr>
      </w:pPr>
      <w:r>
        <w:rPr>
          <w:szCs w:val="28"/>
        </w:rPr>
        <w:t xml:space="preserve"> </w:t>
      </w:r>
      <w:r w:rsidRPr="00E86CE7">
        <w:rPr>
          <w:szCs w:val="28"/>
        </w:rPr>
        <w:t xml:space="preserve">В рамках современных научных исследований в области разработки новейших материалов, в геофизике и геохимии нередки случаи, когда образцы размером менее 1 мм подвергают одновременному воздействию высокого давления (более 500 ГПа) и высоких температур (более </w:t>
      </w:r>
      <w:r>
        <w:rPr>
          <w:szCs w:val="28"/>
        </w:rPr>
        <w:t>6000 К)</w:t>
      </w:r>
      <w:r w:rsidRPr="00E86CE7">
        <w:rPr>
          <w:szCs w:val="28"/>
        </w:rPr>
        <w:t>. Статическое сжатие до таких высоких давлений можно достичь лишь в ячейк</w:t>
      </w:r>
      <w:r>
        <w:rPr>
          <w:szCs w:val="28"/>
        </w:rPr>
        <w:t>ах с алмазными наковальнями</w:t>
      </w:r>
      <w:r w:rsidRPr="00E86CE7">
        <w:rPr>
          <w:szCs w:val="28"/>
        </w:rPr>
        <w:t>.</w:t>
      </w:r>
      <w:r w:rsidR="0062592F">
        <w:rPr>
          <w:szCs w:val="28"/>
        </w:rPr>
        <w:t xml:space="preserve"> На слайде представлена конструкция ячейки высокого давления.</w:t>
      </w:r>
    </w:p>
    <w:p w:rsidR="008520ED" w:rsidRDefault="00E86CE7" w:rsidP="00E86CE7">
      <w:pPr>
        <w:pStyle w:val="a3"/>
        <w:spacing w:after="0" w:line="276" w:lineRule="auto"/>
        <w:ind w:left="0" w:firstLine="709"/>
        <w:rPr>
          <w:b/>
          <w:szCs w:val="28"/>
        </w:rPr>
      </w:pPr>
      <w:r w:rsidRPr="00E86CE7">
        <w:rPr>
          <w:b/>
          <w:szCs w:val="28"/>
        </w:rPr>
        <w:t>Слайд 6</w:t>
      </w:r>
      <w:r w:rsidR="002C1AF9">
        <w:rPr>
          <w:b/>
          <w:szCs w:val="28"/>
        </w:rPr>
        <w:t>(модификация)</w:t>
      </w:r>
      <w:r>
        <w:rPr>
          <w:b/>
          <w:szCs w:val="28"/>
        </w:rPr>
        <w:t xml:space="preserve"> </w:t>
      </w:r>
    </w:p>
    <w:p w:rsidR="00E86CE7" w:rsidRDefault="00E86CE7" w:rsidP="00E86CE7">
      <w:pPr>
        <w:pStyle w:val="a3"/>
        <w:spacing w:after="0" w:line="276" w:lineRule="auto"/>
        <w:ind w:left="0" w:firstLine="709"/>
        <w:rPr>
          <w:szCs w:val="24"/>
        </w:rPr>
      </w:pPr>
      <w:r w:rsidRPr="00751836">
        <w:rPr>
          <w:szCs w:val="24"/>
        </w:rPr>
        <w:t xml:space="preserve">Для определения давления в DAC к системе лазерного нагрева был добавлен дифракционный спектрометр и два полупроводниковых лазера, излучающих на длинах вол 405 </w:t>
      </w:r>
      <w:proofErr w:type="spellStart"/>
      <w:r w:rsidRPr="00751836">
        <w:rPr>
          <w:szCs w:val="24"/>
        </w:rPr>
        <w:t>нм</w:t>
      </w:r>
      <w:proofErr w:type="spellEnd"/>
      <w:r w:rsidRPr="00751836">
        <w:rPr>
          <w:szCs w:val="24"/>
        </w:rPr>
        <w:t xml:space="preserve"> и 532 </w:t>
      </w:r>
      <w:proofErr w:type="spellStart"/>
      <w:r w:rsidRPr="00751836">
        <w:rPr>
          <w:szCs w:val="24"/>
        </w:rPr>
        <w:t>нм</w:t>
      </w:r>
      <w:proofErr w:type="spellEnd"/>
      <w:r w:rsidRPr="00751836">
        <w:rPr>
          <w:szCs w:val="24"/>
        </w:rPr>
        <w:t>. Это позволило измерять спектры КР как в алмазных наковальнях, так и образцах, находящихся при высоких давлениях</w:t>
      </w:r>
      <w:r>
        <w:rPr>
          <w:szCs w:val="24"/>
        </w:rPr>
        <w:t xml:space="preserve">. Также был изменен ввод </w:t>
      </w:r>
      <w:proofErr w:type="gramStart"/>
      <w:r>
        <w:rPr>
          <w:szCs w:val="24"/>
        </w:rPr>
        <w:t>лазерного излучения</w:t>
      </w:r>
      <w:proofErr w:type="gramEnd"/>
      <w:r>
        <w:rPr>
          <w:szCs w:val="24"/>
        </w:rPr>
        <w:t xml:space="preserve"> производящего нагрев в </w:t>
      </w:r>
      <w:r>
        <w:rPr>
          <w:szCs w:val="24"/>
          <w:lang w:val="en-US"/>
        </w:rPr>
        <w:t>DAC</w:t>
      </w:r>
      <w:r>
        <w:rPr>
          <w:szCs w:val="24"/>
        </w:rPr>
        <w:t>.</w:t>
      </w:r>
    </w:p>
    <w:p w:rsidR="002C1AF9" w:rsidRDefault="00E86CE7" w:rsidP="00E86CE7">
      <w:pPr>
        <w:pStyle w:val="a3"/>
        <w:spacing w:after="0" w:line="276" w:lineRule="auto"/>
        <w:ind w:left="0" w:firstLine="709"/>
        <w:rPr>
          <w:b/>
          <w:szCs w:val="24"/>
        </w:rPr>
      </w:pPr>
      <w:r w:rsidRPr="00E86CE7">
        <w:rPr>
          <w:b/>
          <w:szCs w:val="24"/>
        </w:rPr>
        <w:t>Слайд 7</w:t>
      </w:r>
    </w:p>
    <w:p w:rsidR="00E86CE7" w:rsidRDefault="000009F4" w:rsidP="00E86CE7">
      <w:pPr>
        <w:pStyle w:val="a3"/>
        <w:spacing w:after="0" w:line="276" w:lineRule="auto"/>
        <w:ind w:left="0" w:firstLine="709"/>
        <w:rPr>
          <w:szCs w:val="24"/>
        </w:rPr>
      </w:pPr>
      <w:r>
        <w:rPr>
          <w:b/>
          <w:szCs w:val="24"/>
        </w:rPr>
        <w:t xml:space="preserve"> </w:t>
      </w:r>
      <w:r>
        <w:rPr>
          <w:szCs w:val="24"/>
        </w:rPr>
        <w:t>На слайде представлены известные метод</w:t>
      </w:r>
      <w:r w:rsidR="004E4DEC">
        <w:rPr>
          <w:szCs w:val="24"/>
        </w:rPr>
        <w:t>ы</w:t>
      </w:r>
      <w:r>
        <w:rPr>
          <w:szCs w:val="24"/>
        </w:rPr>
        <w:t xml:space="preserve"> дистанционного измерения распределения термодинамических. Температур.</w:t>
      </w:r>
      <w:r w:rsidR="008520ED">
        <w:rPr>
          <w:szCs w:val="24"/>
        </w:rPr>
        <w:t xml:space="preserve"> Показаны</w:t>
      </w:r>
      <w:r>
        <w:rPr>
          <w:szCs w:val="24"/>
        </w:rPr>
        <w:t xml:space="preserve"> преимущества и недостатки.</w:t>
      </w:r>
    </w:p>
    <w:p w:rsidR="002C1AF9" w:rsidRPr="002C1AF9" w:rsidRDefault="000009F4" w:rsidP="002C1AF9">
      <w:pPr>
        <w:pStyle w:val="a3"/>
        <w:spacing w:after="0" w:line="276" w:lineRule="auto"/>
        <w:ind w:left="0" w:firstLine="709"/>
        <w:rPr>
          <w:b/>
          <w:szCs w:val="24"/>
        </w:rPr>
      </w:pPr>
      <w:r>
        <w:rPr>
          <w:b/>
          <w:szCs w:val="24"/>
        </w:rPr>
        <w:t>Слайд 8</w:t>
      </w:r>
      <w:r w:rsidR="002C1AF9">
        <w:rPr>
          <w:b/>
          <w:szCs w:val="24"/>
        </w:rPr>
        <w:t xml:space="preserve"> </w:t>
      </w:r>
      <w:r w:rsidR="002C1AF9">
        <w:rPr>
          <w:b/>
          <w:szCs w:val="24"/>
        </w:rPr>
        <w:t>(</w:t>
      </w:r>
      <w:r w:rsidR="002C1AF9" w:rsidRPr="002C1AF9">
        <w:rPr>
          <w:b/>
          <w:szCs w:val="24"/>
        </w:rPr>
        <w:t>Новый метод обработки данных для измерений распределения температуры на поверхности вещества нагреваемого лазером</w:t>
      </w:r>
      <w:r w:rsidR="002C1AF9">
        <w:rPr>
          <w:b/>
          <w:szCs w:val="24"/>
        </w:rPr>
        <w:t>)</w:t>
      </w:r>
    </w:p>
    <w:p w:rsidR="00FE373C" w:rsidRDefault="00165115" w:rsidP="00165115">
      <w:pPr>
        <w:pStyle w:val="a3"/>
        <w:spacing w:after="0" w:line="276" w:lineRule="auto"/>
        <w:ind w:left="0" w:firstLine="709"/>
        <w:rPr>
          <w:szCs w:val="24"/>
        </w:rPr>
      </w:pPr>
      <w:r w:rsidRPr="00165115">
        <w:t xml:space="preserve"> </w:t>
      </w:r>
      <w:r w:rsidRPr="00934272">
        <w:t xml:space="preserve">Представлено описание </w:t>
      </w:r>
      <w:r w:rsidRPr="00934272">
        <w:rPr>
          <w:szCs w:val="24"/>
        </w:rPr>
        <w:t xml:space="preserve">нового метод обработки </w:t>
      </w:r>
      <w:proofErr w:type="spellStart"/>
      <w:r w:rsidR="00F714EF">
        <w:rPr>
          <w:szCs w:val="24"/>
        </w:rPr>
        <w:t>гиперспектральных</w:t>
      </w:r>
      <w:proofErr w:type="spellEnd"/>
      <w:r w:rsidR="00F714EF">
        <w:rPr>
          <w:szCs w:val="24"/>
        </w:rPr>
        <w:t xml:space="preserve"> </w:t>
      </w:r>
      <w:r w:rsidRPr="00934272">
        <w:rPr>
          <w:szCs w:val="24"/>
        </w:rPr>
        <w:t xml:space="preserve">данных </w:t>
      </w:r>
      <w:r w:rsidR="00934272">
        <w:rPr>
          <w:szCs w:val="24"/>
        </w:rPr>
        <w:t>на основе метода наименьших квадратов для измерения</w:t>
      </w:r>
      <w:r w:rsidRPr="00934272">
        <w:rPr>
          <w:szCs w:val="24"/>
        </w:rPr>
        <w:t xml:space="preserve"> распределения температуры на поверхности вещества нагреваемого лазером. </w:t>
      </w:r>
      <w:r w:rsidRPr="00934272">
        <w:rPr>
          <w:szCs w:val="24"/>
        </w:rPr>
        <w:lastRenderedPageBreak/>
        <w:t xml:space="preserve">Его основным преимуществом является увеличения скорости вычислений </w:t>
      </w:r>
      <w:r w:rsidR="00934272" w:rsidRPr="00934272">
        <w:rPr>
          <w:szCs w:val="24"/>
        </w:rPr>
        <w:t>т</w:t>
      </w:r>
      <w:r w:rsidRPr="00934272">
        <w:rPr>
          <w:szCs w:val="24"/>
        </w:rPr>
        <w:t xml:space="preserve">емпературы и точности измерения при зашумленном </w:t>
      </w:r>
      <w:proofErr w:type="spellStart"/>
      <w:r w:rsidR="00934272" w:rsidRPr="00934272">
        <w:rPr>
          <w:szCs w:val="24"/>
        </w:rPr>
        <w:t>гиперспектре</w:t>
      </w:r>
      <w:proofErr w:type="spellEnd"/>
      <w:r w:rsidR="00934272" w:rsidRPr="00934272">
        <w:rPr>
          <w:szCs w:val="24"/>
        </w:rPr>
        <w:t>.</w:t>
      </w:r>
    </w:p>
    <w:p w:rsidR="00934272" w:rsidRPr="002C1AF9" w:rsidRDefault="00934272" w:rsidP="002C1AF9">
      <w:pPr>
        <w:pStyle w:val="a3"/>
        <w:spacing w:after="0" w:line="276" w:lineRule="auto"/>
        <w:ind w:left="0" w:firstLine="709"/>
        <w:rPr>
          <w:b/>
          <w:szCs w:val="24"/>
        </w:rPr>
      </w:pPr>
      <w:r>
        <w:rPr>
          <w:b/>
          <w:szCs w:val="24"/>
        </w:rPr>
        <w:t>Слайд 9</w:t>
      </w:r>
      <w:r w:rsidR="002C1AF9">
        <w:rPr>
          <w:b/>
          <w:szCs w:val="24"/>
        </w:rPr>
        <w:t xml:space="preserve"> (</w:t>
      </w:r>
      <w:r w:rsidR="002C1AF9" w:rsidRPr="002C1AF9">
        <w:rPr>
          <w:b/>
          <w:szCs w:val="24"/>
        </w:rPr>
        <w:t>АОФ для измерения распределения интенсивности лазерного луча на поверхности нагреваемого тела</w:t>
      </w:r>
      <w:r w:rsidR="002C1AF9">
        <w:rPr>
          <w:b/>
          <w:szCs w:val="24"/>
        </w:rPr>
        <w:t>)</w:t>
      </w:r>
    </w:p>
    <w:p w:rsidR="002C1AF9" w:rsidRPr="002C1AF9" w:rsidRDefault="008520ED" w:rsidP="002C1AF9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2C1AF9" w:rsidRPr="002C1AF9">
        <w:rPr>
          <w:rFonts w:ascii="Times New Roman" w:hAnsi="Times New Roman" w:cs="Times New Roman"/>
          <w:sz w:val="28"/>
          <w:szCs w:val="28"/>
        </w:rPr>
        <w:t xml:space="preserve">спользование лазерного нагрева при высоких давлениях в сочетании с TAOTF позволяет одновременно измерять двумерные распределения: </w:t>
      </w:r>
    </w:p>
    <w:p w:rsidR="002C1AF9" w:rsidRPr="002C1AF9" w:rsidRDefault="002C1AF9" w:rsidP="002C1AF9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C1AF9">
        <w:rPr>
          <w:rFonts w:ascii="Times New Roman" w:hAnsi="Times New Roman" w:cs="Times New Roman"/>
          <w:sz w:val="28"/>
          <w:szCs w:val="28"/>
        </w:rPr>
        <w:t xml:space="preserve">а) интенсивности инфракрасного лазерного излучения </w:t>
      </w:r>
    </w:p>
    <w:p w:rsidR="002C1AF9" w:rsidRPr="002C1AF9" w:rsidRDefault="002C1AF9" w:rsidP="002C1AF9">
      <w:pPr>
        <w:pStyle w:val="a3"/>
        <w:spacing w:after="0" w:line="276" w:lineRule="auto"/>
        <w:rPr>
          <w:szCs w:val="28"/>
        </w:rPr>
      </w:pPr>
      <w:r w:rsidRPr="002C1AF9">
        <w:rPr>
          <w:szCs w:val="28"/>
        </w:rPr>
        <w:t xml:space="preserve">б) распределения температуры на образце в ячейке высокого давления. </w:t>
      </w:r>
    </w:p>
    <w:p w:rsidR="002C1AF9" w:rsidRDefault="002C1AF9" w:rsidP="002C1AF9">
      <w:pPr>
        <w:pStyle w:val="a3"/>
        <w:spacing w:after="0" w:line="276" w:lineRule="auto"/>
        <w:ind w:left="0" w:firstLine="708"/>
        <w:rPr>
          <w:szCs w:val="28"/>
        </w:rPr>
      </w:pPr>
      <w:r w:rsidRPr="002C1AF9">
        <w:rPr>
          <w:szCs w:val="28"/>
        </w:rPr>
        <w:t xml:space="preserve">Также будет показано влияние </w:t>
      </w:r>
      <w:r w:rsidRPr="002C1AF9">
        <w:rPr>
          <w:szCs w:val="28"/>
          <w:lang w:val="en-US"/>
        </w:rPr>
        <w:t>pi</w:t>
      </w:r>
      <w:r w:rsidRPr="002C1AF9">
        <w:rPr>
          <w:szCs w:val="28"/>
        </w:rPr>
        <w:t>-</w:t>
      </w:r>
      <w:proofErr w:type="spellStart"/>
      <w:r w:rsidRPr="002C1AF9">
        <w:rPr>
          <w:szCs w:val="28"/>
        </w:rPr>
        <w:t>shaper</w:t>
      </w:r>
      <w:proofErr w:type="spellEnd"/>
      <w:r w:rsidRPr="002C1AF9">
        <w:rPr>
          <w:szCs w:val="28"/>
        </w:rPr>
        <w:t xml:space="preserve"> на форму и положение фокуса инфракрасного лазерного луча на образце, используя TAOTF.</w:t>
      </w:r>
      <w:r w:rsidR="00F47C15">
        <w:rPr>
          <w:szCs w:val="28"/>
        </w:rPr>
        <w:t xml:space="preserve"> Проведенные измерения распределения пучка представлены на слайде 10.</w:t>
      </w:r>
    </w:p>
    <w:p w:rsidR="00F47C15" w:rsidRDefault="00F47C15" w:rsidP="00F47C15">
      <w:pPr>
        <w:pStyle w:val="a3"/>
        <w:spacing w:after="0" w:line="276" w:lineRule="auto"/>
        <w:ind w:left="0" w:firstLine="708"/>
        <w:rPr>
          <w:szCs w:val="28"/>
        </w:rPr>
      </w:pPr>
      <w:r>
        <w:rPr>
          <w:b/>
          <w:szCs w:val="24"/>
        </w:rPr>
        <w:t>Слайд 10</w:t>
      </w:r>
    </w:p>
    <w:p w:rsidR="002C1AF9" w:rsidRDefault="002C1AF9" w:rsidP="002C1AF9">
      <w:pPr>
        <w:pStyle w:val="a3"/>
        <w:spacing w:after="0" w:line="276" w:lineRule="auto"/>
        <w:ind w:left="0" w:firstLine="709"/>
        <w:rPr>
          <w:b/>
          <w:szCs w:val="24"/>
        </w:rPr>
      </w:pPr>
      <w:r>
        <w:rPr>
          <w:b/>
          <w:szCs w:val="24"/>
        </w:rPr>
        <w:t>Слайд</w:t>
      </w:r>
      <w:r w:rsidR="00F47C15">
        <w:rPr>
          <w:b/>
          <w:szCs w:val="24"/>
        </w:rPr>
        <w:t xml:space="preserve"> 11</w:t>
      </w:r>
      <w:r>
        <w:rPr>
          <w:b/>
          <w:szCs w:val="24"/>
        </w:rPr>
        <w:t xml:space="preserve"> (</w:t>
      </w:r>
      <w:r w:rsidRPr="002C1AF9">
        <w:rPr>
          <w:b/>
          <w:szCs w:val="24"/>
        </w:rPr>
        <w:t>МЕТОДЫ ОПРЕДЕЛЕНИЯ ТЕМПЕРАТУР ПЛАВЛЕНИЯ ВЕЩЕСТВ В ЯЧЕЙКАХ ВЫСОКОГО ДАВЛЕНИЯ</w:t>
      </w:r>
      <w:r>
        <w:rPr>
          <w:b/>
          <w:szCs w:val="24"/>
        </w:rPr>
        <w:t>)</w:t>
      </w:r>
    </w:p>
    <w:p w:rsidR="002C1AF9" w:rsidRDefault="002C1AF9" w:rsidP="002C1AF9">
      <w:pPr>
        <w:pStyle w:val="a3"/>
        <w:spacing w:after="0" w:line="276" w:lineRule="auto"/>
        <w:ind w:left="0" w:firstLine="708"/>
        <w:rPr>
          <w:szCs w:val="28"/>
        </w:rPr>
      </w:pPr>
      <w:r>
        <w:rPr>
          <w:szCs w:val="28"/>
        </w:rPr>
        <w:t>И</w:t>
      </w:r>
      <w:r w:rsidRPr="002C1AF9">
        <w:rPr>
          <w:szCs w:val="28"/>
        </w:rPr>
        <w:t xml:space="preserve">спользование системы лазерного нагрева (LH) в сочетании с тандемным акустооптическим перестраиваемым фильтром (TAOTF) позволяет определить температуру плавления исследуемых образцов под действием инфракрасного лазера (IR, 1070). </w:t>
      </w:r>
      <w:proofErr w:type="spellStart"/>
      <w:r w:rsidRPr="002C1AF9">
        <w:rPr>
          <w:szCs w:val="28"/>
        </w:rPr>
        <w:t>нм</w:t>
      </w:r>
      <w:proofErr w:type="spellEnd"/>
      <w:r w:rsidRPr="002C1AF9">
        <w:rPr>
          <w:szCs w:val="28"/>
        </w:rPr>
        <w:t xml:space="preserve">) и вести наблюдение за процессом плавления. Статистический анализ выбранной области </w:t>
      </w:r>
      <w:proofErr w:type="spellStart"/>
      <w:r w:rsidRPr="002C1AF9">
        <w:rPr>
          <w:szCs w:val="28"/>
        </w:rPr>
        <w:t>спекл</w:t>
      </w:r>
      <w:proofErr w:type="spellEnd"/>
      <w:r w:rsidRPr="002C1AF9">
        <w:rPr>
          <w:szCs w:val="28"/>
        </w:rPr>
        <w:t>-интерференционных картин на поверхности твердого образца (вольфрамовой пластины) при лазерном нагреве был применен для обнаружения начала плавления. Преимущество этого метода состоит в том, что система LH-TAOTF обеспечивает двумерное (2D) распределение температуры под LH образца с пространственным разрешением 2 мкм. Информация о распределении температуры в сочетании со статистической обработкой спекла позволяет определить площадь</w:t>
      </w:r>
      <w:r>
        <w:rPr>
          <w:szCs w:val="28"/>
        </w:rPr>
        <w:t xml:space="preserve"> и температуру начала плавления</w:t>
      </w:r>
    </w:p>
    <w:p w:rsidR="002C1AF9" w:rsidRDefault="00F47C15" w:rsidP="002C1AF9">
      <w:pPr>
        <w:pStyle w:val="a3"/>
        <w:spacing w:after="0" w:line="276" w:lineRule="auto"/>
        <w:ind w:left="0" w:firstLine="709"/>
        <w:rPr>
          <w:b/>
          <w:szCs w:val="24"/>
        </w:rPr>
      </w:pPr>
      <w:r>
        <w:rPr>
          <w:b/>
          <w:szCs w:val="24"/>
        </w:rPr>
        <w:t>Слайд 12</w:t>
      </w:r>
      <w:r w:rsidR="002C1AF9">
        <w:rPr>
          <w:b/>
          <w:szCs w:val="24"/>
        </w:rPr>
        <w:t>(</w:t>
      </w:r>
      <w:r w:rsidR="002C1AF9" w:rsidRPr="002C1AF9">
        <w:rPr>
          <w:b/>
          <w:szCs w:val="24"/>
        </w:rPr>
        <w:t>Метод определения теплопроводности веществ в DAC</w:t>
      </w:r>
      <w:r w:rsidR="002C1AF9">
        <w:rPr>
          <w:b/>
          <w:szCs w:val="24"/>
        </w:rPr>
        <w:t>)</w:t>
      </w:r>
    </w:p>
    <w:p w:rsidR="002C1AF9" w:rsidRDefault="00F47C15" w:rsidP="002C1AF9">
      <w:pPr>
        <w:pStyle w:val="a3"/>
        <w:spacing w:after="0" w:line="276" w:lineRule="auto"/>
        <w:ind w:left="0" w:firstLine="708"/>
        <w:rPr>
          <w:szCs w:val="28"/>
        </w:rPr>
      </w:pPr>
      <w:r>
        <w:rPr>
          <w:szCs w:val="28"/>
        </w:rPr>
        <w:t xml:space="preserve">На слайде представлены известные методы определения теплопроводности веществ в </w:t>
      </w:r>
      <w:r>
        <w:rPr>
          <w:szCs w:val="28"/>
          <w:lang w:val="en-US"/>
        </w:rPr>
        <w:t>DAC</w:t>
      </w:r>
      <w:r>
        <w:rPr>
          <w:szCs w:val="28"/>
        </w:rPr>
        <w:t>. О</w:t>
      </w:r>
      <w:r w:rsidRPr="00F47C15">
        <w:rPr>
          <w:szCs w:val="28"/>
        </w:rPr>
        <w:t xml:space="preserve">тношение данных / параметров в случае схемы статического нагрева может быть значительно улучшено путем экспериментального измерения не только двухточечного осевого градиента температуры в LH-DAC, но и радиального распределения температуры по пятну </w:t>
      </w:r>
      <w:r>
        <w:rPr>
          <w:szCs w:val="28"/>
        </w:rPr>
        <w:t>лазерного излучения</w:t>
      </w:r>
      <w:r w:rsidRPr="00F47C15">
        <w:rPr>
          <w:szCs w:val="28"/>
        </w:rPr>
        <w:t>. Именно возможность получения распределения температуры совместно с распределением лазерного излучения на образце с помощью (TAOTF), имеет решающее значение для дальнейшего конечно-элементного анализа теплопроводности. Это преимущество не обеспечивает ни один из известных методов.</w:t>
      </w:r>
      <w:r>
        <w:rPr>
          <w:szCs w:val="28"/>
        </w:rPr>
        <w:t xml:space="preserve"> Было проведено измерение теплопроводности железа в </w:t>
      </w:r>
      <w:r>
        <w:rPr>
          <w:szCs w:val="28"/>
          <w:lang w:val="en-US"/>
        </w:rPr>
        <w:t>DAC</w:t>
      </w:r>
      <w:r>
        <w:rPr>
          <w:szCs w:val="28"/>
        </w:rPr>
        <w:t xml:space="preserve"> результаты представлены на слайде </w:t>
      </w:r>
      <w:r>
        <w:rPr>
          <w:b/>
          <w:szCs w:val="24"/>
        </w:rPr>
        <w:t>Слайд 12</w:t>
      </w:r>
      <w:r>
        <w:rPr>
          <w:szCs w:val="28"/>
        </w:rPr>
        <w:t>.</w:t>
      </w:r>
    </w:p>
    <w:p w:rsidR="00F47C15" w:rsidRDefault="00F47C15" w:rsidP="002C1AF9">
      <w:pPr>
        <w:pStyle w:val="a3"/>
        <w:spacing w:after="0" w:line="276" w:lineRule="auto"/>
        <w:ind w:left="0" w:firstLine="708"/>
        <w:rPr>
          <w:szCs w:val="28"/>
        </w:rPr>
      </w:pPr>
      <w:r>
        <w:rPr>
          <w:b/>
          <w:szCs w:val="24"/>
        </w:rPr>
        <w:t>Слайд 13</w:t>
      </w:r>
      <w:r>
        <w:rPr>
          <w:szCs w:val="28"/>
        </w:rPr>
        <w:t>.</w:t>
      </w:r>
    </w:p>
    <w:p w:rsidR="00165115" w:rsidRPr="00165115" w:rsidRDefault="00165115" w:rsidP="00165115">
      <w:pPr>
        <w:spacing w:after="0"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65115">
        <w:rPr>
          <w:rFonts w:ascii="Times New Roman" w:hAnsi="Times New Roman" w:cs="Times New Roman"/>
          <w:b/>
          <w:sz w:val="28"/>
          <w:szCs w:val="28"/>
        </w:rPr>
        <w:lastRenderedPageBreak/>
        <w:t>Слайд 1</w:t>
      </w:r>
      <w:r w:rsidR="00F47C15">
        <w:rPr>
          <w:rFonts w:ascii="Times New Roman" w:hAnsi="Times New Roman" w:cs="Times New Roman"/>
          <w:b/>
          <w:sz w:val="28"/>
          <w:szCs w:val="28"/>
        </w:rPr>
        <w:t>4</w:t>
      </w:r>
      <w:r w:rsidR="002C1AF9">
        <w:rPr>
          <w:rFonts w:ascii="Times New Roman" w:hAnsi="Times New Roman" w:cs="Times New Roman"/>
          <w:b/>
          <w:sz w:val="28"/>
          <w:szCs w:val="28"/>
        </w:rPr>
        <w:t>(</w:t>
      </w:r>
      <w:r w:rsidR="002C1AF9" w:rsidRPr="002C1AF9">
        <w:rPr>
          <w:rFonts w:ascii="Times New Roman" w:hAnsi="Times New Roman" w:cs="Times New Roman"/>
          <w:b/>
          <w:sz w:val="28"/>
          <w:szCs w:val="28"/>
        </w:rPr>
        <w:t>НА ЗАЩИТУ ВЫНОСИТСЯ</w:t>
      </w:r>
      <w:r w:rsidR="002C1AF9">
        <w:rPr>
          <w:rFonts w:ascii="Times New Roman" w:hAnsi="Times New Roman" w:cs="Times New Roman"/>
          <w:b/>
          <w:sz w:val="28"/>
          <w:szCs w:val="28"/>
        </w:rPr>
        <w:t>)</w:t>
      </w:r>
    </w:p>
    <w:p w:rsidR="00165115" w:rsidRPr="00751836" w:rsidRDefault="00165115" w:rsidP="00165115">
      <w:pPr>
        <w:pStyle w:val="a3"/>
        <w:numPr>
          <w:ilvl w:val="0"/>
          <w:numId w:val="2"/>
        </w:numPr>
        <w:spacing w:after="0" w:line="276" w:lineRule="auto"/>
        <w:rPr>
          <w:color w:val="000000"/>
          <w:szCs w:val="24"/>
        </w:rPr>
      </w:pPr>
      <w:r w:rsidRPr="00751836">
        <w:rPr>
          <w:szCs w:val="28"/>
        </w:rPr>
        <w:t>метод</w:t>
      </w:r>
      <w:r w:rsidRPr="00751836">
        <w:rPr>
          <w:color w:val="000000"/>
          <w:szCs w:val="24"/>
        </w:rPr>
        <w:t xml:space="preserve"> поляризационного разделения системы лазерного нагрева и оптической системы, сопряжённой с акустооптическим фильтром, для измерения распределения температуры на поверхности вещества, находящегося в алмазной наковальне при высоких давлениях; </w:t>
      </w:r>
    </w:p>
    <w:p w:rsidR="00165115" w:rsidRPr="00165115" w:rsidRDefault="00165115" w:rsidP="00165115">
      <w:pPr>
        <w:pStyle w:val="a3"/>
        <w:numPr>
          <w:ilvl w:val="0"/>
          <w:numId w:val="2"/>
        </w:numPr>
        <w:spacing w:after="0" w:line="276" w:lineRule="auto"/>
        <w:rPr>
          <w:szCs w:val="28"/>
        </w:rPr>
      </w:pPr>
      <w:r w:rsidRPr="00165115">
        <w:rPr>
          <w:szCs w:val="24"/>
        </w:rPr>
        <w:t>математический метод определения абсолютной температуры серого тела на основе одномерной минимизации метода наименьших квадратов для закона Планка.</w:t>
      </w:r>
    </w:p>
    <w:p w:rsidR="00165115" w:rsidRPr="00751836" w:rsidRDefault="00165115" w:rsidP="00165115">
      <w:pPr>
        <w:pStyle w:val="a3"/>
        <w:numPr>
          <w:ilvl w:val="0"/>
          <w:numId w:val="2"/>
        </w:numPr>
        <w:spacing w:after="0" w:line="276" w:lineRule="auto"/>
        <w:rPr>
          <w:szCs w:val="28"/>
        </w:rPr>
      </w:pPr>
      <w:r w:rsidRPr="00751836">
        <w:rPr>
          <w:szCs w:val="28"/>
        </w:rPr>
        <w:t xml:space="preserve">методика определения распределения интенсивности излучения мощного (&gt;100 Вт) ИК лазера на поверхности образца в ячейке высокого давления с алмазными наковальнями и получения его изображения используя </w:t>
      </w:r>
      <w:r w:rsidRPr="00751836">
        <w:rPr>
          <w:szCs w:val="28"/>
          <w:lang w:val="en-US"/>
        </w:rPr>
        <w:t>TAOTF</w:t>
      </w:r>
      <w:r w:rsidRPr="00751836">
        <w:rPr>
          <w:szCs w:val="28"/>
        </w:rPr>
        <w:t>;</w:t>
      </w:r>
    </w:p>
    <w:p w:rsidR="00165115" w:rsidRPr="00751836" w:rsidRDefault="00165115" w:rsidP="00165115">
      <w:pPr>
        <w:pStyle w:val="a3"/>
        <w:numPr>
          <w:ilvl w:val="0"/>
          <w:numId w:val="2"/>
        </w:numPr>
        <w:spacing w:after="0" w:line="276" w:lineRule="auto"/>
        <w:rPr>
          <w:szCs w:val="28"/>
        </w:rPr>
      </w:pPr>
      <w:r w:rsidRPr="00751836">
        <w:rPr>
          <w:szCs w:val="28"/>
        </w:rPr>
        <w:t xml:space="preserve"> методика бесконтактного определения температуры плавления на основе </w:t>
      </w:r>
      <w:proofErr w:type="spellStart"/>
      <w:r w:rsidRPr="00751836">
        <w:rPr>
          <w:szCs w:val="28"/>
        </w:rPr>
        <w:t>спеклоинторферометрии</w:t>
      </w:r>
      <w:proofErr w:type="spellEnd"/>
      <w:r w:rsidRPr="00751836">
        <w:rPr>
          <w:szCs w:val="28"/>
        </w:rPr>
        <w:t xml:space="preserve"> с возможностью применения ее в DAC;</w:t>
      </w:r>
    </w:p>
    <w:p w:rsidR="00165115" w:rsidRPr="00751836" w:rsidRDefault="00165115" w:rsidP="00165115">
      <w:pPr>
        <w:pStyle w:val="a3"/>
        <w:numPr>
          <w:ilvl w:val="0"/>
          <w:numId w:val="2"/>
        </w:numPr>
        <w:spacing w:after="0" w:line="276" w:lineRule="auto"/>
        <w:rPr>
          <w:szCs w:val="28"/>
        </w:rPr>
      </w:pPr>
      <w:r w:rsidRPr="00751836">
        <w:rPr>
          <w:szCs w:val="28"/>
        </w:rPr>
        <w:t xml:space="preserve"> были получены такие результаты как теплопроводность железа при экстремальных условиях и температурах, наблюдение процесса плавления вольфрама, распределение изучения в фокусе DAC ИК лазера,</w:t>
      </w:r>
      <w:r w:rsidRPr="00751836">
        <w:rPr>
          <w:szCs w:val="24"/>
        </w:rPr>
        <w:t xml:space="preserve"> </w:t>
      </w:r>
      <w:proofErr w:type="spellStart"/>
      <w:r w:rsidRPr="00751836">
        <w:rPr>
          <w:szCs w:val="24"/>
        </w:rPr>
        <w:t>нанолуковичная</w:t>
      </w:r>
      <w:proofErr w:type="spellEnd"/>
      <w:r w:rsidRPr="00751836">
        <w:rPr>
          <w:szCs w:val="24"/>
        </w:rPr>
        <w:t xml:space="preserve"> структура углерода является равновесной фазой давлении 70 ГПа и температуре 2400 К</w:t>
      </w:r>
      <w:r w:rsidRPr="00751836">
        <w:rPr>
          <w:szCs w:val="28"/>
        </w:rPr>
        <w:t xml:space="preserve">. Создана установка по измерению комбинационного рассеяния совместно с LH в </w:t>
      </w:r>
      <w:r w:rsidRPr="00751836">
        <w:rPr>
          <w:szCs w:val="28"/>
          <w:lang w:val="en-US"/>
        </w:rPr>
        <w:t>DAC</w:t>
      </w:r>
      <w:r w:rsidRPr="00751836">
        <w:rPr>
          <w:szCs w:val="28"/>
        </w:rPr>
        <w:t>.</w:t>
      </w:r>
    </w:p>
    <w:p w:rsidR="00165115" w:rsidRPr="002C1AF9" w:rsidRDefault="00165115" w:rsidP="00165115">
      <w:pPr>
        <w:spacing w:after="0"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65115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F47C15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1AF9">
        <w:rPr>
          <w:rFonts w:ascii="Times New Roman" w:hAnsi="Times New Roman" w:cs="Times New Roman"/>
          <w:b/>
          <w:sz w:val="28"/>
          <w:szCs w:val="28"/>
        </w:rPr>
        <w:t>(</w:t>
      </w:r>
      <w:r w:rsidRPr="002C1AF9">
        <w:rPr>
          <w:rFonts w:ascii="Times New Roman" w:hAnsi="Times New Roman" w:cs="Times New Roman"/>
          <w:b/>
          <w:sz w:val="28"/>
          <w:szCs w:val="28"/>
        </w:rPr>
        <w:t>Представлены публикации по теме диссертационной работы</w:t>
      </w:r>
      <w:r w:rsidR="002C1AF9" w:rsidRPr="002C1AF9">
        <w:rPr>
          <w:rFonts w:ascii="Times New Roman" w:hAnsi="Times New Roman" w:cs="Times New Roman"/>
          <w:b/>
          <w:sz w:val="28"/>
          <w:szCs w:val="28"/>
        </w:rPr>
        <w:t>)</w:t>
      </w:r>
    </w:p>
    <w:sectPr w:rsidR="00165115" w:rsidRPr="002C1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43653F"/>
    <w:multiLevelType w:val="multilevel"/>
    <w:tmpl w:val="DD4C65B6"/>
    <w:lvl w:ilvl="0">
      <w:start w:val="1"/>
      <w:numFmt w:val="decimal"/>
      <w:pStyle w:val="1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05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7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73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1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32" w:hanging="2160"/>
      </w:pPr>
      <w:rPr>
        <w:rFonts w:cs="Times New Roman" w:hint="default"/>
      </w:rPr>
    </w:lvl>
  </w:abstractNum>
  <w:abstractNum w:abstractNumId="1" w15:restartNumberingAfterBreak="0">
    <w:nsid w:val="77525685"/>
    <w:multiLevelType w:val="hybridMultilevel"/>
    <w:tmpl w:val="2BEA395A"/>
    <w:lvl w:ilvl="0" w:tplc="4A46D594">
      <w:start w:val="1"/>
      <w:numFmt w:val="decimal"/>
      <w:lvlText w:val="%1)"/>
      <w:lvlJc w:val="left"/>
      <w:pPr>
        <w:ind w:left="1275" w:hanging="55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73C"/>
    <w:rsid w:val="000009F4"/>
    <w:rsid w:val="000E25B6"/>
    <w:rsid w:val="00165115"/>
    <w:rsid w:val="002C1AF9"/>
    <w:rsid w:val="004E4DEC"/>
    <w:rsid w:val="00536DBE"/>
    <w:rsid w:val="0062592F"/>
    <w:rsid w:val="007354EE"/>
    <w:rsid w:val="007D191E"/>
    <w:rsid w:val="008520ED"/>
    <w:rsid w:val="00934272"/>
    <w:rsid w:val="00E23AC0"/>
    <w:rsid w:val="00E86CE7"/>
    <w:rsid w:val="00F47C15"/>
    <w:rsid w:val="00F714EF"/>
    <w:rsid w:val="00FE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04BC34"/>
  <w15:chartTrackingRefBased/>
  <w15:docId w15:val="{CBC4C93E-2502-457E-B6C2-5D2D3D964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86CE7"/>
    <w:pPr>
      <w:keepNext/>
      <w:numPr>
        <w:numId w:val="1"/>
      </w:numPr>
      <w:suppressAutoHyphens/>
      <w:spacing w:before="1531" w:after="220" w:line="360" w:lineRule="exact"/>
      <w:jc w:val="both"/>
      <w:outlineLvl w:val="0"/>
    </w:pPr>
    <w:rPr>
      <w:rFonts w:ascii="Helvetica" w:eastAsia="Calibri" w:hAnsi="Helvetica" w:cs="Arial"/>
      <w:bCs/>
      <w:kern w:val="1"/>
      <w:sz w:val="28"/>
      <w:szCs w:val="32"/>
      <w:lang w:val="de-DE"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1A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1A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86CE7"/>
    <w:pPr>
      <w:spacing w:line="360" w:lineRule="auto"/>
      <w:ind w:left="720"/>
      <w:contextualSpacing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Абзац списка Знак"/>
    <w:basedOn w:val="a0"/>
    <w:link w:val="a3"/>
    <w:uiPriority w:val="99"/>
    <w:locked/>
    <w:rsid w:val="00E86CE7"/>
    <w:rPr>
      <w:rFonts w:ascii="Times New Roman" w:eastAsia="Calibri" w:hAnsi="Times New Roman" w:cs="Times New Roman"/>
      <w:sz w:val="28"/>
    </w:rPr>
  </w:style>
  <w:style w:type="character" w:customStyle="1" w:styleId="10">
    <w:name w:val="Заголовок 1 Знак"/>
    <w:basedOn w:val="a0"/>
    <w:link w:val="1"/>
    <w:uiPriority w:val="99"/>
    <w:rsid w:val="00E86CE7"/>
    <w:rPr>
      <w:rFonts w:ascii="Helvetica" w:eastAsia="Calibri" w:hAnsi="Helvetica" w:cs="Arial"/>
      <w:bCs/>
      <w:kern w:val="1"/>
      <w:sz w:val="28"/>
      <w:szCs w:val="32"/>
      <w:lang w:val="de-DE" w:eastAsia="ar-SA"/>
    </w:rPr>
  </w:style>
  <w:style w:type="paragraph" w:styleId="a5">
    <w:name w:val="No Spacing"/>
    <w:basedOn w:val="a"/>
    <w:link w:val="a6"/>
    <w:uiPriority w:val="1"/>
    <w:qFormat/>
    <w:rsid w:val="00165115"/>
    <w:pPr>
      <w:spacing w:after="0" w:line="240" w:lineRule="auto"/>
      <w:jc w:val="both"/>
    </w:pPr>
    <w:rPr>
      <w:rFonts w:ascii="Calibri Light" w:eastAsia="Times New Roman" w:hAnsi="Calibri Light" w:cs="Times New Roman"/>
      <w:sz w:val="28"/>
      <w:lang w:val="en-US"/>
    </w:rPr>
  </w:style>
  <w:style w:type="character" w:customStyle="1" w:styleId="a6">
    <w:name w:val="Без интервала Знак"/>
    <w:basedOn w:val="a0"/>
    <w:link w:val="a5"/>
    <w:uiPriority w:val="1"/>
    <w:locked/>
    <w:rsid w:val="00165115"/>
    <w:rPr>
      <w:rFonts w:ascii="Calibri Light" w:eastAsia="Times New Roman" w:hAnsi="Calibri Light" w:cs="Times New Roman"/>
      <w:sz w:val="28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2C1AF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C1AF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7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18991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6728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98747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1226</Words>
  <Characters>6992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Камиль</dc:creator>
  <cp:keywords/>
  <dc:description/>
  <cp:lastModifiedBy>Камиль</cp:lastModifiedBy>
  <cp:revision>4</cp:revision>
  <dcterms:created xsi:type="dcterms:W3CDTF">2020-07-24T12:56:00Z</dcterms:created>
  <dcterms:modified xsi:type="dcterms:W3CDTF">2020-07-24T13:07:00Z</dcterms:modified>
</cp:coreProperties>
</file>